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1BAA" w14:textId="77777777" w:rsidR="00D7110B" w:rsidRDefault="00D7110B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57D4FC9" w14:textId="2FE41F90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Protok</w:t>
      </w:r>
      <w:r w:rsidR="00D8285C" w:rsidRPr="002236F2">
        <w:rPr>
          <w:rFonts w:ascii="Times New Roman" w:hAnsi="Times New Roman" w:cs="Times New Roman"/>
          <w:b/>
          <w:sz w:val="28"/>
          <w:szCs w:val="28"/>
        </w:rPr>
        <w:t>o</w:t>
      </w:r>
      <w:r w:rsidRPr="002236F2">
        <w:rPr>
          <w:rFonts w:ascii="Times New Roman" w:hAnsi="Times New Roman" w:cs="Times New Roman"/>
          <w:b/>
          <w:sz w:val="28"/>
          <w:szCs w:val="28"/>
        </w:rPr>
        <w:t xml:space="preserve">ł Nr </w:t>
      </w:r>
      <w:r w:rsidR="007F2717">
        <w:rPr>
          <w:rFonts w:ascii="Times New Roman" w:hAnsi="Times New Roman" w:cs="Times New Roman"/>
          <w:b/>
          <w:sz w:val="28"/>
          <w:szCs w:val="28"/>
        </w:rPr>
        <w:t>2</w:t>
      </w:r>
      <w:r w:rsidR="005F29F9">
        <w:rPr>
          <w:rFonts w:ascii="Times New Roman" w:hAnsi="Times New Roman" w:cs="Times New Roman"/>
          <w:b/>
          <w:sz w:val="28"/>
          <w:szCs w:val="28"/>
        </w:rPr>
        <w:t>4</w:t>
      </w:r>
      <w:r w:rsidRPr="002236F2">
        <w:rPr>
          <w:rFonts w:ascii="Times New Roman" w:hAnsi="Times New Roman" w:cs="Times New Roman"/>
          <w:b/>
          <w:sz w:val="28"/>
          <w:szCs w:val="28"/>
        </w:rPr>
        <w:t>/202</w:t>
      </w:r>
      <w:r w:rsidR="005F29F9">
        <w:rPr>
          <w:rFonts w:ascii="Times New Roman" w:hAnsi="Times New Roman" w:cs="Times New Roman"/>
          <w:b/>
          <w:sz w:val="28"/>
          <w:szCs w:val="28"/>
        </w:rPr>
        <w:t>1</w:t>
      </w:r>
    </w:p>
    <w:p w14:paraId="136ACB08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 xml:space="preserve">z posiedzenia Komisji Budżetu i Rozwoju Gospodarczego </w:t>
      </w:r>
    </w:p>
    <w:p w14:paraId="0D06FB21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CCB40" w14:textId="0AA1178F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odbytego w dniu </w:t>
      </w:r>
      <w:r w:rsidR="005F29F9">
        <w:rPr>
          <w:rFonts w:ascii="Times New Roman" w:hAnsi="Times New Roman" w:cs="Times New Roman"/>
          <w:sz w:val="28"/>
          <w:szCs w:val="28"/>
        </w:rPr>
        <w:t>19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 stycznia 2021r. </w:t>
      </w: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E31CE" w14:textId="247D1D56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750C" w14:textId="77777777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BEC3C" w14:textId="39A0500A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Obrady rozpoczęto </w:t>
      </w:r>
      <w:r w:rsidR="005F29F9">
        <w:rPr>
          <w:rFonts w:ascii="Times New Roman" w:hAnsi="Times New Roman" w:cs="Times New Roman"/>
          <w:sz w:val="28"/>
          <w:szCs w:val="28"/>
        </w:rPr>
        <w:t>19</w:t>
      </w:r>
      <w:r w:rsidR="007F2717">
        <w:rPr>
          <w:rFonts w:ascii="Times New Roman" w:hAnsi="Times New Roman" w:cs="Times New Roman"/>
          <w:sz w:val="28"/>
          <w:szCs w:val="28"/>
        </w:rPr>
        <w:t xml:space="preserve"> 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stycznia 2021r. </w:t>
      </w:r>
      <w:r w:rsidRPr="002236F2">
        <w:rPr>
          <w:rFonts w:ascii="Times New Roman" w:hAnsi="Times New Roman" w:cs="Times New Roman"/>
          <w:sz w:val="28"/>
          <w:szCs w:val="28"/>
        </w:rPr>
        <w:t xml:space="preserve"> o godz.</w:t>
      </w:r>
      <w:r w:rsidR="00D8285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1</w:t>
      </w:r>
      <w:r w:rsidR="00F42747" w:rsidRPr="002236F2">
        <w:rPr>
          <w:rFonts w:ascii="Times New Roman" w:hAnsi="Times New Roman" w:cs="Times New Roman"/>
          <w:sz w:val="28"/>
          <w:szCs w:val="28"/>
        </w:rPr>
        <w:t>5</w:t>
      </w:r>
      <w:r w:rsidRPr="002236F2">
        <w:rPr>
          <w:rFonts w:ascii="Times New Roman" w:hAnsi="Times New Roman" w:cs="Times New Roman"/>
          <w:sz w:val="28"/>
          <w:szCs w:val="28"/>
        </w:rPr>
        <w:t>.</w:t>
      </w:r>
      <w:r w:rsidR="005F29F9">
        <w:rPr>
          <w:rFonts w:ascii="Times New Roman" w:hAnsi="Times New Roman" w:cs="Times New Roman"/>
          <w:sz w:val="28"/>
          <w:szCs w:val="28"/>
        </w:rPr>
        <w:t>0</w:t>
      </w:r>
      <w:r w:rsidRPr="002236F2">
        <w:rPr>
          <w:rFonts w:ascii="Times New Roman" w:hAnsi="Times New Roman" w:cs="Times New Roman"/>
          <w:sz w:val="28"/>
          <w:szCs w:val="28"/>
        </w:rPr>
        <w:t xml:space="preserve">0.  </w:t>
      </w:r>
    </w:p>
    <w:p w14:paraId="003E4BB3" w14:textId="0598117F" w:rsidR="00DB63BA" w:rsidRDefault="0008109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Lista obecności w/g załącznika do protokołu.</w:t>
      </w:r>
    </w:p>
    <w:p w14:paraId="3B71416D" w14:textId="35E3F307" w:rsidR="00DB63BA" w:rsidRPr="002236F2" w:rsidRDefault="00DB63BA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Obradom przewodniczyła Przewodnicząca Komisji – radna Anna Rybczyńska.</w:t>
      </w:r>
    </w:p>
    <w:p w14:paraId="406589F5" w14:textId="43302B60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W posiedzeniu uczestniczyli następujący członkowie </w:t>
      </w:r>
      <w:r w:rsidR="00AC0FD0" w:rsidRPr="002236F2">
        <w:rPr>
          <w:rFonts w:ascii="Times New Roman" w:hAnsi="Times New Roman" w:cs="Times New Roman"/>
          <w:sz w:val="28"/>
          <w:szCs w:val="28"/>
        </w:rPr>
        <w:t>K</w:t>
      </w:r>
      <w:r w:rsidRPr="002236F2">
        <w:rPr>
          <w:rFonts w:ascii="Times New Roman" w:hAnsi="Times New Roman" w:cs="Times New Roman"/>
          <w:sz w:val="28"/>
          <w:szCs w:val="28"/>
        </w:rPr>
        <w:t>omisji:</w:t>
      </w:r>
    </w:p>
    <w:p w14:paraId="29FCCC0E" w14:textId="44771754" w:rsidR="00F42747" w:rsidRPr="002236F2" w:rsidRDefault="00F42747" w:rsidP="00F427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Anna Rybczyńska – przewodnicząca Komisji</w:t>
      </w:r>
    </w:p>
    <w:p w14:paraId="126A6462" w14:textId="0EFEF064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Krzysztof Sadowski 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– </w:t>
      </w:r>
      <w:r w:rsidRPr="002236F2">
        <w:rPr>
          <w:rFonts w:ascii="Times New Roman" w:hAnsi="Times New Roman" w:cs="Times New Roman"/>
          <w:sz w:val="28"/>
          <w:szCs w:val="28"/>
        </w:rPr>
        <w:t xml:space="preserve">wice </w:t>
      </w:r>
      <w:r w:rsidR="00A22CAD" w:rsidRPr="002236F2">
        <w:rPr>
          <w:rFonts w:ascii="Times New Roman" w:hAnsi="Times New Roman" w:cs="Times New Roman"/>
          <w:sz w:val="28"/>
          <w:szCs w:val="28"/>
        </w:rPr>
        <w:t>przewodnicząc</w:t>
      </w:r>
      <w:r w:rsidRPr="002236F2">
        <w:rPr>
          <w:rFonts w:ascii="Times New Roman" w:hAnsi="Times New Roman" w:cs="Times New Roman"/>
          <w:sz w:val="28"/>
          <w:szCs w:val="28"/>
        </w:rPr>
        <w:t>y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omisji,</w:t>
      </w:r>
    </w:p>
    <w:p w14:paraId="1699B80E" w14:textId="73E022B0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Agnieszka Niedźwiedzka</w:t>
      </w:r>
      <w:r w:rsidR="00521EBF" w:rsidRPr="002236F2">
        <w:rPr>
          <w:rFonts w:ascii="Times New Roman" w:hAnsi="Times New Roman" w:cs="Times New Roman"/>
          <w:sz w:val="28"/>
          <w:szCs w:val="28"/>
        </w:rPr>
        <w:t xml:space="preserve"> – członek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</w:t>
      </w:r>
      <w:r w:rsidRPr="002236F2">
        <w:rPr>
          <w:rFonts w:ascii="Times New Roman" w:hAnsi="Times New Roman" w:cs="Times New Roman"/>
          <w:sz w:val="28"/>
          <w:szCs w:val="28"/>
        </w:rPr>
        <w:t>,</w:t>
      </w:r>
    </w:p>
    <w:p w14:paraId="789FAC33" w14:textId="0F97363D" w:rsidR="00D8285C" w:rsidRPr="002236F2" w:rsidRDefault="00827A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Ewelina Borowska</w:t>
      </w:r>
      <w:r w:rsidR="00D8285C" w:rsidRPr="002236F2">
        <w:rPr>
          <w:rFonts w:ascii="Times New Roman" w:hAnsi="Times New Roman" w:cs="Times New Roman"/>
          <w:sz w:val="28"/>
          <w:szCs w:val="28"/>
        </w:rPr>
        <w:t>– członek Komisji</w:t>
      </w:r>
    </w:p>
    <w:p w14:paraId="2236AA42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D88E8" w14:textId="4D8EF783" w:rsidR="00D8285C" w:rsidRDefault="00CC191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W posiedzeniu udział wzię</w:t>
      </w:r>
      <w:r w:rsidR="00D8285C" w:rsidRPr="002236F2">
        <w:rPr>
          <w:rFonts w:ascii="Times New Roman" w:hAnsi="Times New Roman" w:cs="Times New Roman"/>
          <w:sz w:val="28"/>
          <w:szCs w:val="28"/>
        </w:rPr>
        <w:t>ła</w:t>
      </w:r>
      <w:r w:rsidRPr="002236F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0E71AC" w14:textId="19EB6B13" w:rsidR="007F2717" w:rsidRDefault="005F29F9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Wójt Gminy – Pani Wiesława Słowińska</w:t>
      </w:r>
    </w:p>
    <w:p w14:paraId="77777D0F" w14:textId="1E0BCC78" w:rsidR="005F29F9" w:rsidRDefault="005F29F9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Inspektor – Pani Grażyna Zarębska</w:t>
      </w:r>
    </w:p>
    <w:p w14:paraId="45AFD556" w14:textId="77777777" w:rsidR="005F29F9" w:rsidRDefault="005F29F9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6C1D4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6884D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Porządek posiedzenia:</w:t>
      </w:r>
    </w:p>
    <w:p w14:paraId="07F2E320" w14:textId="1CF0F591" w:rsidR="00521EBF" w:rsidRPr="002236F2" w:rsidRDefault="00DB63BA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dalsza </w:t>
      </w:r>
      <w:r w:rsidR="00D8285C" w:rsidRPr="002236F2">
        <w:rPr>
          <w:rFonts w:ascii="Times New Roman" w:hAnsi="Times New Roman" w:cs="Times New Roman"/>
          <w:sz w:val="28"/>
          <w:szCs w:val="28"/>
        </w:rPr>
        <w:t xml:space="preserve">analiza </w:t>
      </w:r>
      <w:r w:rsidR="00827A5C" w:rsidRPr="002236F2">
        <w:rPr>
          <w:rFonts w:ascii="Times New Roman" w:hAnsi="Times New Roman" w:cs="Times New Roman"/>
          <w:sz w:val="28"/>
          <w:szCs w:val="28"/>
        </w:rPr>
        <w:t>projektu budżetu na 2021r.</w:t>
      </w:r>
    </w:p>
    <w:p w14:paraId="76642641" w14:textId="29E5A424" w:rsidR="00AE53A0" w:rsidRPr="002236F2" w:rsidRDefault="00AE53A0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sprawy bieżące.</w:t>
      </w:r>
    </w:p>
    <w:p w14:paraId="0BFFE685" w14:textId="77777777" w:rsidR="00521EBF" w:rsidRPr="002236F2" w:rsidRDefault="00521EBF" w:rsidP="00562EA6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8542C1A" w14:textId="14331878" w:rsidR="00F653E1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Ad</w:t>
      </w:r>
      <w:r w:rsidR="00C82E5B" w:rsidRPr="002236F2">
        <w:rPr>
          <w:rFonts w:ascii="Times New Roman" w:hAnsi="Times New Roman" w:cs="Times New Roman"/>
          <w:b/>
          <w:sz w:val="28"/>
          <w:szCs w:val="28"/>
        </w:rPr>
        <w:t>n</w:t>
      </w:r>
      <w:r w:rsidRPr="002236F2">
        <w:rPr>
          <w:rFonts w:ascii="Times New Roman" w:hAnsi="Times New Roman" w:cs="Times New Roman"/>
          <w:b/>
          <w:sz w:val="28"/>
          <w:szCs w:val="28"/>
        </w:rPr>
        <w:t>. 1</w:t>
      </w:r>
      <w:r w:rsidRPr="00223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</w:p>
    <w:p w14:paraId="073E6BA5" w14:textId="536312A0" w:rsidR="00827A5C" w:rsidRPr="002236F2" w:rsidRDefault="00827A5C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CE71D3" w14:textId="263B998C" w:rsidR="00827A5C" w:rsidRPr="002236F2" w:rsidRDefault="00827A5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Radna Anna Rybczyńska powiedziała, że w materiałach </w:t>
      </w:r>
      <w:r w:rsidR="004B0933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do projektu budżetu brakuje planu finansowego na 2021r. dla  Urzędu Gminy oraz Seniora +. Radna prosiła o uzupełnienie. </w:t>
      </w:r>
    </w:p>
    <w:p w14:paraId="68398346" w14:textId="016DF458" w:rsidR="004B0933" w:rsidRPr="002236F2" w:rsidRDefault="004B093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2437443" w14:textId="1904496A" w:rsidR="004B0933" w:rsidRPr="002236F2" w:rsidRDefault="004B093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Następnie głos zabrała p. Wójt – Wiesława Słowińska. </w:t>
      </w:r>
    </w:p>
    <w:p w14:paraId="54812134" w14:textId="3D2B021C" w:rsidR="005669D3" w:rsidRPr="002236F2" w:rsidRDefault="005669D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Powiedziała, że do Biura Rady i do Regionalnej Izby Obrachunkowej został przesłany projekt budżetu na 2021r. wraz z WPF. </w:t>
      </w:r>
      <w:r w:rsidR="00F5586B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Projekt uzyskał pozytywna opinię RIO.</w:t>
      </w:r>
    </w:p>
    <w:p w14:paraId="35FCB108" w14:textId="233307F5" w:rsidR="00F5586B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 międzyczasie została wprowadzona autopoprawka do przedłożone projektu budżetu Gminy Raciążek na 2021r. </w:t>
      </w:r>
    </w:p>
    <w:p w14:paraId="77C51253" w14:textId="0E8FE034" w:rsidR="002236F2" w:rsidRDefault="002236F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P. Wójt zwróciła uwagę, że od tego roku obowiązuje PPK dla wszystkich jednostek. Niemal wszystkie jednostki nie złożyły oświadczeń o przystąpieniu /poza GOK i biblioteką/. </w:t>
      </w:r>
    </w:p>
    <w:p w14:paraId="4098F299" w14:textId="48F2DAC7" w:rsidR="002236F2" w:rsidRDefault="002236F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Ze zdjętych PPK uzyskano oszczędności w wysokości 76.4707,81</w:t>
      </w:r>
    </w:p>
    <w:p w14:paraId="26FCD138" w14:textId="4BF32A82" w:rsidR="002236F2" w:rsidRDefault="002236F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AB29CE9" w14:textId="77777777" w:rsidR="002236F2" w:rsidRPr="002236F2" w:rsidRDefault="002236F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981A52D" w14:textId="047E6F8A" w:rsidR="00F5586B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Dochody: </w:t>
      </w:r>
    </w:p>
    <w:p w14:paraId="0189B2F7" w14:textId="486D21A3" w:rsidR="00F5586B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Hlk63252334"/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600 rozdz. 60016 &amp; </w:t>
      </w:r>
      <w:bookmarkEnd w:id="0"/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6290 – 700.000zł.</w:t>
      </w:r>
    </w:p>
    <w:p w14:paraId="1DB042DC" w14:textId="05101458" w:rsidR="00F5586B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600 rozdz. 60014 &amp; 6257 – 17.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669zł. </w:t>
      </w:r>
    </w:p>
    <w:p w14:paraId="2A8E7CA2" w14:textId="20E687A2" w:rsidR="00F5586B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750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75075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2057 – 6.290,55</w:t>
      </w:r>
    </w:p>
    <w:p w14:paraId="1123E83D" w14:textId="5DB147B9" w:rsidR="00F5586B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900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90002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0490 – 177.308,40</w:t>
      </w:r>
    </w:p>
    <w:p w14:paraId="7519653C" w14:textId="292501DC" w:rsidR="005D5A90" w:rsidRPr="002236F2" w:rsidRDefault="005D5A9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BC517E9" w14:textId="77777777" w:rsidR="002236F2" w:rsidRPr="002236F2" w:rsidRDefault="002236F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289F5F3" w14:textId="6DAC1062" w:rsidR="005D5A90" w:rsidRPr="002236F2" w:rsidRDefault="005D5A9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Wydatki:</w:t>
      </w:r>
    </w:p>
    <w:p w14:paraId="7CFD680C" w14:textId="77777777" w:rsidR="005D5A90" w:rsidRPr="002236F2" w:rsidRDefault="005D5A90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F20FF57" w14:textId="71CAA2F5" w:rsidR="00827A5C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00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40002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4710 –  1.347,36</w:t>
      </w:r>
    </w:p>
    <w:p w14:paraId="55520F67" w14:textId="05DA891E" w:rsidR="00827A5C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750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75011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4710 –     762,64</w:t>
      </w:r>
    </w:p>
    <w:p w14:paraId="6C2C90B4" w14:textId="6ABF5388" w:rsidR="00827A5C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750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75023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4710 – 15.276,49</w:t>
      </w:r>
    </w:p>
    <w:p w14:paraId="2C708374" w14:textId="6BFD6734" w:rsidR="00827A5C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801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80101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4710 – 36.544,00</w:t>
      </w:r>
    </w:p>
    <w:p w14:paraId="21BBF2DA" w14:textId="77BE2B51" w:rsidR="00827A5C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801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80104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4710 – 11.883,00</w:t>
      </w:r>
    </w:p>
    <w:p w14:paraId="0629599F" w14:textId="6D3F1815" w:rsidR="00827A5C" w:rsidRPr="002236F2" w:rsidRDefault="00F5586B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801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80113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</w:t>
      </w:r>
      <w:r w:rsidR="005D5A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4710 – 1.958,92</w:t>
      </w:r>
      <w:r w:rsidR="00E557D9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76E6363" w14:textId="57F63373" w:rsidR="00827A5C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Dz.801 rozdz. 80148 &amp; 4710 – 1.758,00</w:t>
      </w:r>
    </w:p>
    <w:p w14:paraId="1B20B80B" w14:textId="50227E2F" w:rsidR="00507C14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_Hlk63335957"/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Dz. 852 rozdz. 85219 &amp; 4710 – </w:t>
      </w:r>
      <w:bookmarkEnd w:id="1"/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2.876,00</w:t>
      </w:r>
    </w:p>
    <w:p w14:paraId="5DD52E19" w14:textId="739E7DC0" w:rsidR="00827A5C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852 rozdz. 85295 &amp; 4710 –   559,00</w:t>
      </w:r>
    </w:p>
    <w:p w14:paraId="4B1B2301" w14:textId="74C2C621" w:rsidR="00827A5C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8524 rozdz. 85401 &amp; 4710 – 1.775,00</w:t>
      </w:r>
    </w:p>
    <w:p w14:paraId="7D547C24" w14:textId="1CD68FE5" w:rsidR="00827A5C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855 rozdz. 85501 &amp; 4710 –    257,00</w:t>
      </w:r>
    </w:p>
    <w:p w14:paraId="11F4C00B" w14:textId="40BB2CFF" w:rsidR="00E879B9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855 rozdz. 85502 &amp; 4710 –    651,00</w:t>
      </w:r>
    </w:p>
    <w:p w14:paraId="1AA15234" w14:textId="203D03A1" w:rsidR="00E879B9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855 rozdz. 85204 &amp; 4710 –    454,00</w:t>
      </w:r>
    </w:p>
    <w:p w14:paraId="5FC10BDB" w14:textId="201E6459" w:rsidR="00507C14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900 rozdz. 900002 &amp; 4710 –   335,40</w:t>
      </w:r>
    </w:p>
    <w:p w14:paraId="2C1813F6" w14:textId="4084C83E" w:rsidR="00E879B9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750 rozdz. 75023 &amp; 4010 –  22.181,37</w:t>
      </w:r>
    </w:p>
    <w:p w14:paraId="6BEF0EF2" w14:textId="79E32BAF" w:rsidR="00E879B9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855 rozdz. 85501 &amp; 3110 –  21.131,00</w:t>
      </w:r>
    </w:p>
    <w:p w14:paraId="7FA735E8" w14:textId="70212ABC" w:rsidR="00507C14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855 rozdz. 85502 &amp; 3110 – 26.000,00</w:t>
      </w:r>
    </w:p>
    <w:p w14:paraId="499C5C23" w14:textId="6883B38A" w:rsidR="00507C14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600 rozdz. 60016 &amp; 6050 – + 700.000,00</w:t>
      </w:r>
    </w:p>
    <w:p w14:paraId="7F5CB41C" w14:textId="79E8667A" w:rsidR="00507C14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700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70095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 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4300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+ 26.646,81</w:t>
      </w:r>
    </w:p>
    <w:p w14:paraId="389F27A1" w14:textId="37F2F9DF" w:rsidR="00507C14" w:rsidRPr="002236F2" w:rsidRDefault="00507C14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900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rozdz. 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90002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&amp; 4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300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="00C27871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+ 177.308,40</w:t>
      </w:r>
    </w:p>
    <w:p w14:paraId="696508B1" w14:textId="77777777" w:rsidR="00C27871" w:rsidRPr="002236F2" w:rsidRDefault="00C27871" w:rsidP="00C2787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900 rozdz. 90002 &amp; 4300 – + 177.308,40</w:t>
      </w:r>
    </w:p>
    <w:p w14:paraId="3566F1CC" w14:textId="59FE5784" w:rsidR="00C27871" w:rsidRPr="002236F2" w:rsidRDefault="00C27871" w:rsidP="00C2787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900 rozdz. 90015 &amp; 6050 – +  85.000,00</w:t>
      </w:r>
    </w:p>
    <w:p w14:paraId="28F54FD0" w14:textId="0B1959B0" w:rsidR="00C27871" w:rsidRPr="002236F2" w:rsidRDefault="00C27871" w:rsidP="00C2787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921 rozdz. 92120 &amp; 2720 – + 20.000,00</w:t>
      </w:r>
    </w:p>
    <w:p w14:paraId="16A53EFA" w14:textId="57E053CA" w:rsidR="00C27871" w:rsidRPr="002236F2" w:rsidRDefault="00C27871" w:rsidP="00C2787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600 rozdz. 60014 &amp; 6057 – + 17.669,00</w:t>
      </w:r>
    </w:p>
    <w:p w14:paraId="68EFF3D1" w14:textId="3F796118" w:rsidR="00C27871" w:rsidRPr="002236F2" w:rsidRDefault="00C27871" w:rsidP="00C2787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600 rozdz. 60014 &amp; 6059 – + 10.100,70</w:t>
      </w:r>
    </w:p>
    <w:p w14:paraId="5869929C" w14:textId="02D8362E" w:rsidR="00C27871" w:rsidRPr="002236F2" w:rsidRDefault="00C27871" w:rsidP="00C2787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750 rozdz. 75075 &amp; 4307 – +  6.290,55</w:t>
      </w:r>
    </w:p>
    <w:p w14:paraId="1299393B" w14:textId="04EF2EBC" w:rsidR="009B414D" w:rsidRPr="002236F2" w:rsidRDefault="00C2787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Dz. 750 rozdz. 75075 &amp; 4309  – + 4.002,67</w:t>
      </w:r>
    </w:p>
    <w:p w14:paraId="779E9F18" w14:textId="014EBE34" w:rsidR="00E879B9" w:rsidRPr="002236F2" w:rsidRDefault="00E879B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P. Wójt poinformowała, że planowane dochody budżetu Gminy na 2021r. szacują się na poziomie </w:t>
      </w:r>
      <w:r w:rsidR="000741F2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15.979.894,84 /po autopoprawce/</w:t>
      </w:r>
      <w:r w:rsidR="0058098F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w tym dochody bieżące </w:t>
      </w:r>
      <w:r w:rsidR="00C55B45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14.721442,84 i dochody majątkowe 12.258.452 zł. </w:t>
      </w:r>
    </w:p>
    <w:p w14:paraId="16FD970C" w14:textId="19986FAB" w:rsidR="00035785" w:rsidRPr="002236F2" w:rsidRDefault="0003578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800B177" w14:textId="26F16C54" w:rsidR="00035785" w:rsidRPr="002236F2" w:rsidRDefault="0003578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 drugiej kolejności  p. Wójt omówiła projekt wydatków budżetu Gminy /po autopoprawce/.</w:t>
      </w:r>
    </w:p>
    <w:p w14:paraId="5FD2E4C6" w14:textId="0FDB4D47" w:rsidR="00035785" w:rsidRPr="002236F2" w:rsidRDefault="00035785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Zaznaczyła, że projekt wydatków budżetu Gminy </w:t>
      </w:r>
      <w:r w:rsidR="008B1B82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obejmuje zadania własne,                         z zakresu administracji rządowej, realizowane na podstawie porozumień                              z organami administracji rządowej oraz zadania realizowane przez jednostki </w:t>
      </w:r>
      <w:r w:rsidR="008B1B82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organizacyjne Gminy. Wydatki budżetu Gminy ustalone zostały w kwocie 15.979.894,84 zł., z czego wydatki bieżące 14.541.244,86 zł. a majątkowe                w wysokości 1.438.649,98 zł. </w:t>
      </w:r>
    </w:p>
    <w:p w14:paraId="6B305968" w14:textId="38E2E8F6" w:rsidR="00A22FA2" w:rsidRPr="002236F2" w:rsidRDefault="00A22F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0FFAB5" w14:textId="509018AC" w:rsidR="00A22FA2" w:rsidRPr="002236F2" w:rsidRDefault="00A22F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Na rok 2021 w projekcie budżetu zabezpieczono środki finansowe w kwocie </w:t>
      </w:r>
      <w:r w:rsidR="00BF484C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700.000,00 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 realizację zadania </w:t>
      </w:r>
      <w:r w:rsidR="00BF484C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Przebudowa drogi gminnej nr 1600306 C, Podole – Siarzewo oraz drogi wewnętrznej etap I – dz. 600 rozdz. 60016</w:t>
      </w:r>
    </w:p>
    <w:p w14:paraId="430F6669" w14:textId="77777777" w:rsidR="00BF484C" w:rsidRPr="002236F2" w:rsidRDefault="00BF484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DAE7B52" w14:textId="66011262" w:rsidR="00CC00CB" w:rsidRDefault="00A22F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2" w:name="_Hlk63420816"/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Omawiając plan wydatków przewidzianych w dz. </w:t>
      </w:r>
      <w:r w:rsidR="00BF484C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900 rozdz. 90015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p. Wójt zaznaczyła</w:t>
      </w:r>
      <w:r w:rsidR="00B21390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iż zachodzi potrzeba dodatkowego zabezpieczenia środków finansowych na </w:t>
      </w:r>
      <w:r w:rsidR="00BF484C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„budowę oświetlenia drogowego w miejscowości Turzno /autopoprawka/</w:t>
      </w:r>
      <w:r w:rsidR="009B41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22B1CE1" w14:textId="77777777" w:rsidR="009B414D" w:rsidRPr="002236F2" w:rsidRDefault="009B414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AAF5074" w14:textId="04C262C0" w:rsidR="00A22FA2" w:rsidRPr="002236F2" w:rsidRDefault="00CC00CB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Ponadto p. Wójt powiedziała, że w autopoprawce zabezpieczone zostały również środki w dz. 921 rozdz. 92120 &amp; 2720 na prace konserwatorskie, restauratorskie lub roboty budowlane przy zabytku wpisanym do rejestru zabytków znajdujących się na terenie Gminy Raciążek – dotacje na renowację organów zabytkowych                    w kościele parafialnym p.w.św. Hieronima</w:t>
      </w:r>
      <w:r w:rsidR="00BF484C"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Wszystkich Świętych w Raciążku. </w:t>
      </w:r>
    </w:p>
    <w:bookmarkEnd w:id="2"/>
    <w:p w14:paraId="30530D02" w14:textId="7D26E221" w:rsidR="00380016" w:rsidRPr="002236F2" w:rsidRDefault="0038001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7833CB4" w14:textId="142E32CD" w:rsidR="00380016" w:rsidRPr="002236F2" w:rsidRDefault="0038001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" w:name="_Hlk63420714"/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P. Wójt omawiając plan wydatków w dz. 600 rozdz. 60014 &amp; 6057 i 6059 poinformowała, że </w:t>
      </w:r>
      <w:r w:rsid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podpisana została umowa 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 ramach programu PROW </w:t>
      </w:r>
      <w:r w:rsidR="00640A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 gminach zrzeszonych w Związku Gmin Ziemi Kujawskiej  na budowę </w:t>
      </w:r>
      <w:r w:rsidR="00640A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</w:t>
      </w: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przebudowę placów zabaw w miejscowościach Raciążek i Nieszawa oraz na przebudowę miejsc postojowych przy ścieżce rowerowej zostaną przeznaczone środki finansowe w wysokości 27.769,70 – z czego: dofinasowanie z PROW – 17.669 zł. , udział własny Gminy – 10.100,70 oraz </w:t>
      </w:r>
    </w:p>
    <w:p w14:paraId="57BE02E6" w14:textId="45AD576F" w:rsidR="00380016" w:rsidRDefault="0038001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750 rozdz. 75095 &amp; 4307 i 4309 – na promocję obszaru objętego Lokalna Strategią Rozwoju, w tym promocja produktów lokalnych – 10.293,22 </w:t>
      </w:r>
    </w:p>
    <w:bookmarkEnd w:id="3"/>
    <w:p w14:paraId="26002733" w14:textId="6EEC9C40" w:rsidR="002236F2" w:rsidRDefault="002236F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6334375" w14:textId="2FED8FCF" w:rsidR="002236F2" w:rsidRDefault="002236F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Radna Anna Rybczyńska </w:t>
      </w:r>
      <w:r w:rsidR="00640A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40A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poruszyła sprawę zadłużeń. Pytała jaka jest wysokość zadłużenia</w:t>
      </w:r>
    </w:p>
    <w:p w14:paraId="47B2BB69" w14:textId="2ECC825D" w:rsidR="00640A03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6B1EDBE" w14:textId="4AEAD989" w:rsidR="00640A03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P. Wójt wyjaśniła: </w:t>
      </w:r>
    </w:p>
    <w:p w14:paraId="3C02B88B" w14:textId="6EDD3337" w:rsidR="00640A03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614.385,14  zostało spłacone </w:t>
      </w:r>
    </w:p>
    <w:p w14:paraId="3702ACAF" w14:textId="2887F42A" w:rsidR="00640A03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3.595.162,82 wysokość zaciągniętych kredytów</w:t>
      </w:r>
    </w:p>
    <w:p w14:paraId="02AEBBFD" w14:textId="1FD1005F" w:rsidR="00640A03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249.697,71 wysokość zaciągniętych pożyczek</w:t>
      </w:r>
    </w:p>
    <w:p w14:paraId="3007F53C" w14:textId="1EC4276A" w:rsidR="00640A03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łącznie do spłaty: 3.844.860,53</w:t>
      </w:r>
    </w:p>
    <w:p w14:paraId="6628DAE8" w14:textId="4862E879" w:rsidR="00640A03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513FD2C" w14:textId="77777777" w:rsidR="00672F57" w:rsidRDefault="00640A0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Radna zwróciła się z kolejnym pytaniem: czy we wszystkich jednostkach zaplanowane są podwyżki wynagrodzeń.</w:t>
      </w:r>
    </w:p>
    <w:p w14:paraId="4D5EDFD4" w14:textId="77777777" w:rsidR="00672F57" w:rsidRDefault="00672F5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57D3CE8" w14:textId="05FFD596" w:rsidR="00640A03" w:rsidRDefault="00672F5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4" w:name="_Hlk63422766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Wójt wyjaśniła, że wzrasta najniższe wynagrodzenie z 2.600</w:t>
      </w:r>
      <w:r w:rsidR="007734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zł. do 2.800</w:t>
      </w:r>
      <w:r w:rsidR="007734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zł. – tj. 7,7%</w:t>
      </w:r>
      <w:r w:rsidR="00640A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A48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Na 24 etaty w Urzędzie Gminy 15 pracowników otrzymało podwyżki do najniższej krajowej /są to pracownicy z różnym stażem i odpowiedzialnością/. Pani Wójt podkreśliła, że są pracownicy w wieku emerytalnym                                                   i przedemerytalnym </w:t>
      </w:r>
      <w:r w:rsidR="005815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 mają bardzo niskie wynagrodzenia.</w:t>
      </w:r>
    </w:p>
    <w:bookmarkEnd w:id="4"/>
    <w:p w14:paraId="42B1A226" w14:textId="33A670A9" w:rsidR="005815FA" w:rsidRDefault="005815F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33CC99B" w14:textId="08A0110D" w:rsidR="005815FA" w:rsidRDefault="005815F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Radna Rybczyńska zauważyła, że w dz. 400 wodociągi, hydrofornia zaplanowana kwota jest w wysokości takiej jaka była wykonana w I półroczu 2020r. – więc braknie. </w:t>
      </w:r>
    </w:p>
    <w:p w14:paraId="7FBADD3C" w14:textId="3EC64BDF" w:rsidR="00E409F1" w:rsidRDefault="00E409F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C1F2633" w14:textId="77777777" w:rsidR="00325987" w:rsidRDefault="00E409F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Przy omawianiu wydatków p. Wójt powiedziała, że Dyrektor szkoły złożył zapotrzebowanie na zakup pieca  jeszcze jednego</w:t>
      </w:r>
      <w:r w:rsidR="00C550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 piec ogrzewał Dom Nauczyciela/ oraz na dołożenie 26.000 zł na wymianę instalacji elektrycznej.                    P. Wójt zwróciła uwagę, że we wrześniu planowana jest budowa gazociągu – można byłoby Dom Nauczyciela podłączyć pod gazociąg. </w:t>
      </w:r>
    </w:p>
    <w:p w14:paraId="19BDC415" w14:textId="77777777" w:rsidR="00325987" w:rsidRDefault="0032598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D403003" w14:textId="45915DAE" w:rsidR="00C55082" w:rsidRDefault="00325987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Radna Rybczyńska </w:t>
      </w:r>
      <w:r w:rsidR="00C550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kontynuując pytała jakie były oszczędności w szkole z tytułu zwrotu ZUS</w:t>
      </w:r>
      <w:r w:rsidR="00D24F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Zauważyła również, że w GOPS-ie  nastapiła znaczna podwyżka wynagrodzeń. </w:t>
      </w:r>
    </w:p>
    <w:p w14:paraId="74C3C808" w14:textId="48A7D099" w:rsidR="00D24F42" w:rsidRDefault="00D24F4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Prosiła również o wyjaśnienie dz. 852 &amp; 4300 i 4330.</w:t>
      </w:r>
    </w:p>
    <w:p w14:paraId="68FA5971" w14:textId="5A772FB9" w:rsidR="00D24F42" w:rsidRDefault="00D24F4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Wyjaśnień udzieliła p. Zarębska Grażyna. </w:t>
      </w:r>
    </w:p>
    <w:p w14:paraId="296EA094" w14:textId="1413157A" w:rsidR="00EC306F" w:rsidRDefault="00EC306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B2B9647" w14:textId="2C4A1F70" w:rsidR="00EC306F" w:rsidRDefault="00463D6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</w:t>
      </w:r>
      <w:r w:rsidR="00EC30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omisja prosiła o wyjaśnienie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wzrostu zatrudnienia w Senior +.</w:t>
      </w:r>
    </w:p>
    <w:p w14:paraId="32A4E48E" w14:textId="6154302A" w:rsidR="00463D6A" w:rsidRDefault="00463D6A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 celu wyjaśnienia zaistniałe</w:t>
      </w:r>
      <w:r w:rsidR="007B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sytuacji na kolejne spotkanie zostanie zaproszona </w:t>
      </w:r>
      <w:r w:rsidR="007B5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kierownik GOPS.</w:t>
      </w:r>
    </w:p>
    <w:p w14:paraId="75C8A4AE" w14:textId="58F45D6C" w:rsidR="007B562E" w:rsidRDefault="007B56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Radni zauważyli również, że jest duże zadłużenie za wodę, czy coś jest robione w tym kierunku. To samo dotyczy śmieci. </w:t>
      </w:r>
    </w:p>
    <w:p w14:paraId="31B0E58E" w14:textId="6A6352F2" w:rsidR="001D793D" w:rsidRDefault="001D793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F72105C" w14:textId="57FEC187" w:rsidR="001D793D" w:rsidRDefault="001D793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Wójt przedstawiła z podziałem na sołectwa zaległości za wodę, ogólna kwota 40.735,92 / mamy odbiorców również poza terenem Gminy/.</w:t>
      </w:r>
      <w:r w:rsidR="00AB50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Są też zaległości </w:t>
      </w:r>
      <w:r w:rsidR="007707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AB50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 podatkach i za ścieki. Poinformowała, że odnotowano przypadek nielegalnego podłączenia do kanalizacji.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35333D4" w14:textId="0C26CAF1" w:rsidR="000F6581" w:rsidRDefault="000F658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Zaległości za odpady wynoszą /na koniec roku/ - 59.243,59 zł. </w:t>
      </w:r>
    </w:p>
    <w:p w14:paraId="474442D6" w14:textId="20C4E9EE" w:rsidR="00DF195C" w:rsidRDefault="00DF195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D4F0F4D" w14:textId="2299B839" w:rsidR="00DF195C" w:rsidRDefault="00DF195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P. Rybczyńska zauważyła, że w porównaniu z rokiem 2020 </w:t>
      </w:r>
      <w:r w:rsidR="00432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 dz. kultura </w:t>
      </w:r>
      <w:r w:rsidR="00820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fizyczna – nastąpiło znaczne zmniejszenie </w:t>
      </w:r>
      <w:r w:rsidR="00AC2E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środków </w:t>
      </w:r>
      <w:r w:rsidR="008201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do 35.000 zł. </w:t>
      </w:r>
    </w:p>
    <w:p w14:paraId="3F508BD7" w14:textId="77777777" w:rsidR="0032532E" w:rsidRDefault="0006064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Wójt wyjaśniła.</w:t>
      </w:r>
    </w:p>
    <w:p w14:paraId="0A5A6377" w14:textId="77777777" w:rsidR="0032532E" w:rsidRDefault="003253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E3D2743" w14:textId="462F2014" w:rsidR="00060641" w:rsidRDefault="003253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Radny Sadowski Krzysztof </w:t>
      </w:r>
      <w:r w:rsidR="00CF59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F59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zauważył, że RKS – owi sa środki obcinane, natomiast GOK otrzymuje większe środki.</w:t>
      </w:r>
      <w:r w:rsidR="001140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Radny zauważył, że nie wiadomo na co są wydatkowane środki w GOK – przy sprawozdaniu za 2019 brak było rozliczenia finansowego. </w:t>
      </w:r>
      <w:r w:rsidR="00694F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Radny przedstawił </w:t>
      </w:r>
      <w:r w:rsidR="004741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nieścisłości oraz ukryte koszty wynagrodzeń    w GOK-u</w:t>
      </w:r>
      <w:r w:rsidR="001B3D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 na miejsce plastyka przyjmowana jest pracownik biurowy, a plastyk na umowę zlecenie/</w:t>
      </w:r>
      <w:r w:rsidR="004741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CF59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606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8EE6ACC" w14:textId="2D77B7F3" w:rsidR="00CB1D9D" w:rsidRDefault="00CB1D9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Radny proponował zdjęcie środków z dotacji na 2021r. z GOK. </w:t>
      </w:r>
      <w:r w:rsidR="00C66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4D8A6D6" w14:textId="7E62C54D" w:rsidR="00C66309" w:rsidRDefault="00C6630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Radni poparli propozycję. Pytali ile kosztowałoby utworzenie referatu kultury                    a ile kosztuje utrzymanie GOK. </w:t>
      </w:r>
    </w:p>
    <w:p w14:paraId="2E381D6D" w14:textId="77777777" w:rsidR="005B5DDC" w:rsidRDefault="005B5DD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C4085C6" w14:textId="39CD9B37" w:rsidR="00CB1D9D" w:rsidRDefault="00CB1D9D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Radna Ewelina </w:t>
      </w:r>
      <w:r w:rsidR="001203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Borowska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poruszyła sprawę nałożenia stałych godzin funkcjonowania GOK i biblioteki /dość długo pali się światło w tych jednostkach</w:t>
      </w:r>
      <w:r w:rsidR="001203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 godz. 22.    i 23.00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/. Radni poparli. </w:t>
      </w:r>
    </w:p>
    <w:p w14:paraId="1FC864CC" w14:textId="65CFBB73" w:rsidR="005B5DDC" w:rsidRDefault="005B5DD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005A7AE" w14:textId="3BD4547B" w:rsidR="00E879B9" w:rsidRPr="00ED5608" w:rsidRDefault="005B5DDC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Wnioski Komisji – na następne spotkanie 26 stycznia na godz. 15.30</w:t>
      </w:r>
      <w:r w:rsidR="00E07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należy zaprosić kierownika GOPS</w:t>
      </w:r>
      <w:r w:rsidR="00E07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oraz księgową GOK w celu złożenia wyjaśnień. </w:t>
      </w:r>
    </w:p>
    <w:p w14:paraId="2461D2D8" w14:textId="77777777" w:rsidR="00E879B9" w:rsidRPr="002236F2" w:rsidRDefault="00E879B9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E5A3EF" w14:textId="6529BBB1" w:rsidR="007819AB" w:rsidRPr="002236F2" w:rsidRDefault="007819AB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63425382"/>
      <w:r w:rsidRPr="002236F2">
        <w:rPr>
          <w:rFonts w:ascii="Times New Roman" w:hAnsi="Times New Roman" w:cs="Times New Roman"/>
          <w:color w:val="000000" w:themeColor="text1"/>
          <w:sz w:val="28"/>
          <w:szCs w:val="28"/>
        </w:rPr>
        <w:t>Radni nie wnieśli więcej pytań.</w:t>
      </w:r>
    </w:p>
    <w:p w14:paraId="4B85260A" w14:textId="7166530A" w:rsidR="00521EBF" w:rsidRPr="002236F2" w:rsidRDefault="00521EBF" w:rsidP="00521EBF">
      <w:pPr>
        <w:suppressAutoHyphens w:val="0"/>
        <w:spacing w:line="276" w:lineRule="auto"/>
        <w:ind w:left="570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pl-PL" w:bidi="ar-SA"/>
        </w:rPr>
      </w:pPr>
    </w:p>
    <w:p w14:paraId="4E11273F" w14:textId="0B6FCE91" w:rsidR="00521EBF" w:rsidRPr="002236F2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Po wyczerpaniu porządku Przewodnicząc</w:t>
      </w:r>
      <w:r w:rsidR="00827A5C" w:rsidRPr="002236F2">
        <w:rPr>
          <w:rFonts w:ascii="Times New Roman" w:hAnsi="Times New Roman" w:cs="Times New Roman"/>
          <w:sz w:val="28"/>
          <w:szCs w:val="28"/>
        </w:rPr>
        <w:t xml:space="preserve">a Komisji </w:t>
      </w:r>
      <w:r w:rsidRPr="002236F2">
        <w:rPr>
          <w:rFonts w:ascii="Times New Roman" w:hAnsi="Times New Roman" w:cs="Times New Roman"/>
          <w:sz w:val="28"/>
          <w:szCs w:val="28"/>
        </w:rPr>
        <w:t>zakończył</w:t>
      </w:r>
      <w:r w:rsidR="00827A5C" w:rsidRPr="002236F2">
        <w:rPr>
          <w:rFonts w:ascii="Times New Roman" w:hAnsi="Times New Roman" w:cs="Times New Roman"/>
          <w:sz w:val="28"/>
          <w:szCs w:val="28"/>
        </w:rPr>
        <w:t>a</w:t>
      </w:r>
      <w:r w:rsidRPr="002236F2">
        <w:rPr>
          <w:rFonts w:ascii="Times New Roman" w:hAnsi="Times New Roman" w:cs="Times New Roman"/>
          <w:sz w:val="28"/>
          <w:szCs w:val="28"/>
        </w:rPr>
        <w:t xml:space="preserve"> posiedzenie.</w:t>
      </w:r>
    </w:p>
    <w:bookmarkEnd w:id="5"/>
    <w:p w14:paraId="031B7F05" w14:textId="5BB9B884" w:rsidR="00521EBF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E884E1" w14:textId="393E9F47" w:rsidR="00ED5608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71443B" w14:textId="77777777" w:rsidR="00ED5608" w:rsidRPr="002236F2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D7F245" w14:textId="46674C55" w:rsidR="00AE53A0" w:rsidRPr="002236F2" w:rsidRDefault="00C24E38" w:rsidP="00521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Spisała:</w:t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  <w:t>Przewodnicząca Komisji</w:t>
      </w:r>
    </w:p>
    <w:p w14:paraId="11251654" w14:textId="0C3E65A7" w:rsidR="00AE53A0" w:rsidRPr="002236F2" w:rsidRDefault="00C24E38" w:rsidP="00521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Beata Wesołowska</w:t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  <w:t xml:space="preserve">     Anna Rybczyńska</w:t>
      </w:r>
    </w:p>
    <w:p w14:paraId="2BA252DB" w14:textId="3A844C62" w:rsidR="00521EBF" w:rsidRDefault="00C24E38" w:rsidP="00C24E38">
      <w:pPr>
        <w:spacing w:line="276" w:lineRule="auto"/>
        <w:ind w:left="6379" w:right="-142" w:hanging="14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048E39C1" w14:textId="5F4A4168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3EBC17A3" w14:textId="50E38E6C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4DBA6A4" w14:textId="3994C083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1AAA40C0" w14:textId="1082D374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5F6CA7B" w14:textId="67C29325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2E93D0B4" w14:textId="77BA5032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1A380F4" w14:textId="3896F4F8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1240B041" w14:textId="56B65F24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2D6CC464" w14:textId="40B701C7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7CBF3C7" w14:textId="7653F3E1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DBFEFBC" w14:textId="175CAF7B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59C4AD4A" w14:textId="6938E525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46BBA08C" w14:textId="270AE81D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68775E6C" w14:textId="466E56C9" w:rsidR="00A55099" w:rsidRDefault="00A55099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D51546F" w14:textId="77777777" w:rsidR="00C65D74" w:rsidRDefault="00C65D74">
      <w:pPr>
        <w:rPr>
          <w:rFonts w:hint="eastAsia"/>
        </w:rPr>
      </w:pPr>
    </w:p>
    <w:sectPr w:rsidR="00C65D74" w:rsidSect="00C65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C04D" w14:textId="77777777" w:rsidR="00E84F6C" w:rsidRDefault="00E84F6C" w:rsidP="00FD41EC">
      <w:pPr>
        <w:rPr>
          <w:rFonts w:hint="eastAsia"/>
        </w:rPr>
      </w:pPr>
      <w:r>
        <w:separator/>
      </w:r>
    </w:p>
  </w:endnote>
  <w:endnote w:type="continuationSeparator" w:id="0">
    <w:p w14:paraId="44525905" w14:textId="77777777" w:rsidR="00E84F6C" w:rsidRDefault="00E84F6C" w:rsidP="00FD4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2786"/>
      <w:docPartObj>
        <w:docPartGallery w:val="Page Numbers (Bottom of Page)"/>
        <w:docPartUnique/>
      </w:docPartObj>
    </w:sdtPr>
    <w:sdtEndPr/>
    <w:sdtContent>
      <w:p w14:paraId="4E0EE3C6" w14:textId="6F45905B" w:rsidR="00FD41EC" w:rsidRDefault="00FD41EC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82D18" w14:textId="77777777" w:rsidR="00FD41EC" w:rsidRDefault="00FD41E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4D10" w14:textId="77777777" w:rsidR="00E84F6C" w:rsidRDefault="00E84F6C" w:rsidP="00FD41EC">
      <w:pPr>
        <w:rPr>
          <w:rFonts w:hint="eastAsia"/>
        </w:rPr>
      </w:pPr>
      <w:r>
        <w:separator/>
      </w:r>
    </w:p>
  </w:footnote>
  <w:footnote w:type="continuationSeparator" w:id="0">
    <w:p w14:paraId="6E040E15" w14:textId="77777777" w:rsidR="00E84F6C" w:rsidRDefault="00E84F6C" w:rsidP="00FD41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391"/>
    <w:multiLevelType w:val="hybridMultilevel"/>
    <w:tmpl w:val="33B2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9256C"/>
    <w:multiLevelType w:val="hybridMultilevel"/>
    <w:tmpl w:val="57C46CC4"/>
    <w:lvl w:ilvl="0" w:tplc="CB2262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76B2"/>
    <w:multiLevelType w:val="hybridMultilevel"/>
    <w:tmpl w:val="C4C656D2"/>
    <w:lvl w:ilvl="0" w:tplc="46301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643F6"/>
    <w:multiLevelType w:val="multilevel"/>
    <w:tmpl w:val="D55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6328"/>
    <w:multiLevelType w:val="multilevel"/>
    <w:tmpl w:val="63E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F"/>
    <w:rsid w:val="00002B1C"/>
    <w:rsid w:val="00007B0D"/>
    <w:rsid w:val="00035785"/>
    <w:rsid w:val="000464B6"/>
    <w:rsid w:val="00051768"/>
    <w:rsid w:val="00060641"/>
    <w:rsid w:val="00070D38"/>
    <w:rsid w:val="000741F2"/>
    <w:rsid w:val="00074573"/>
    <w:rsid w:val="0008109C"/>
    <w:rsid w:val="000F32AB"/>
    <w:rsid w:val="000F6581"/>
    <w:rsid w:val="001140BA"/>
    <w:rsid w:val="001203B9"/>
    <w:rsid w:val="00161936"/>
    <w:rsid w:val="00162C1C"/>
    <w:rsid w:val="001B2963"/>
    <w:rsid w:val="001B3D9B"/>
    <w:rsid w:val="001D793D"/>
    <w:rsid w:val="001F7757"/>
    <w:rsid w:val="00203C79"/>
    <w:rsid w:val="002236F2"/>
    <w:rsid w:val="00242D31"/>
    <w:rsid w:val="00251931"/>
    <w:rsid w:val="002711B0"/>
    <w:rsid w:val="002C5907"/>
    <w:rsid w:val="003233D3"/>
    <w:rsid w:val="0032532E"/>
    <w:rsid w:val="00325987"/>
    <w:rsid w:val="003578EF"/>
    <w:rsid w:val="00380016"/>
    <w:rsid w:val="00394D39"/>
    <w:rsid w:val="003B1CDE"/>
    <w:rsid w:val="00432880"/>
    <w:rsid w:val="00435B92"/>
    <w:rsid w:val="00463D6A"/>
    <w:rsid w:val="0047266C"/>
    <w:rsid w:val="0047419F"/>
    <w:rsid w:val="004801D1"/>
    <w:rsid w:val="004B0933"/>
    <w:rsid w:val="00507C14"/>
    <w:rsid w:val="00515114"/>
    <w:rsid w:val="00521EBF"/>
    <w:rsid w:val="005267CE"/>
    <w:rsid w:val="00534783"/>
    <w:rsid w:val="0053486C"/>
    <w:rsid w:val="005434C3"/>
    <w:rsid w:val="0054596B"/>
    <w:rsid w:val="00557EBF"/>
    <w:rsid w:val="00562EA6"/>
    <w:rsid w:val="005669D3"/>
    <w:rsid w:val="0058098F"/>
    <w:rsid w:val="005815FA"/>
    <w:rsid w:val="00587E0C"/>
    <w:rsid w:val="005B5DDC"/>
    <w:rsid w:val="005D5A90"/>
    <w:rsid w:val="005F29F9"/>
    <w:rsid w:val="00640A03"/>
    <w:rsid w:val="00671FA8"/>
    <w:rsid w:val="00672F57"/>
    <w:rsid w:val="00680A75"/>
    <w:rsid w:val="00682D16"/>
    <w:rsid w:val="00694F93"/>
    <w:rsid w:val="006D5967"/>
    <w:rsid w:val="006F6BEC"/>
    <w:rsid w:val="007039B9"/>
    <w:rsid w:val="00735BC1"/>
    <w:rsid w:val="00742E76"/>
    <w:rsid w:val="0077078F"/>
    <w:rsid w:val="00773407"/>
    <w:rsid w:val="007819AB"/>
    <w:rsid w:val="007B562E"/>
    <w:rsid w:val="007C69BB"/>
    <w:rsid w:val="007D0436"/>
    <w:rsid w:val="007F2717"/>
    <w:rsid w:val="00820193"/>
    <w:rsid w:val="0082286D"/>
    <w:rsid w:val="00827A5C"/>
    <w:rsid w:val="00854AB2"/>
    <w:rsid w:val="00862414"/>
    <w:rsid w:val="008A600D"/>
    <w:rsid w:val="008A7463"/>
    <w:rsid w:val="008B1B82"/>
    <w:rsid w:val="008B6900"/>
    <w:rsid w:val="00901F2F"/>
    <w:rsid w:val="00925955"/>
    <w:rsid w:val="0093402F"/>
    <w:rsid w:val="00936DAA"/>
    <w:rsid w:val="0095201D"/>
    <w:rsid w:val="009B23A4"/>
    <w:rsid w:val="009B414D"/>
    <w:rsid w:val="009B4DB4"/>
    <w:rsid w:val="009D4C6C"/>
    <w:rsid w:val="009D6D2C"/>
    <w:rsid w:val="009F24B8"/>
    <w:rsid w:val="00A22CAD"/>
    <w:rsid w:val="00A22FA2"/>
    <w:rsid w:val="00A52B04"/>
    <w:rsid w:val="00A55099"/>
    <w:rsid w:val="00A57458"/>
    <w:rsid w:val="00A772FC"/>
    <w:rsid w:val="00A77C4B"/>
    <w:rsid w:val="00A82F23"/>
    <w:rsid w:val="00AB509D"/>
    <w:rsid w:val="00AC0FD0"/>
    <w:rsid w:val="00AC2ECE"/>
    <w:rsid w:val="00AE1D36"/>
    <w:rsid w:val="00AE5296"/>
    <w:rsid w:val="00AE53A0"/>
    <w:rsid w:val="00AE5FD5"/>
    <w:rsid w:val="00B02B69"/>
    <w:rsid w:val="00B21390"/>
    <w:rsid w:val="00B36465"/>
    <w:rsid w:val="00BB3867"/>
    <w:rsid w:val="00BD68D4"/>
    <w:rsid w:val="00BF484C"/>
    <w:rsid w:val="00C24E38"/>
    <w:rsid w:val="00C27871"/>
    <w:rsid w:val="00C27C1C"/>
    <w:rsid w:val="00C502A5"/>
    <w:rsid w:val="00C55082"/>
    <w:rsid w:val="00C55B45"/>
    <w:rsid w:val="00C55E63"/>
    <w:rsid w:val="00C65D74"/>
    <w:rsid w:val="00C66309"/>
    <w:rsid w:val="00C80F26"/>
    <w:rsid w:val="00C82E5B"/>
    <w:rsid w:val="00CB1D9D"/>
    <w:rsid w:val="00CB60DA"/>
    <w:rsid w:val="00CC00CB"/>
    <w:rsid w:val="00CC191C"/>
    <w:rsid w:val="00CC4776"/>
    <w:rsid w:val="00CE0D40"/>
    <w:rsid w:val="00CF0C15"/>
    <w:rsid w:val="00CF59DB"/>
    <w:rsid w:val="00D24F42"/>
    <w:rsid w:val="00D31AAE"/>
    <w:rsid w:val="00D44142"/>
    <w:rsid w:val="00D45A83"/>
    <w:rsid w:val="00D53115"/>
    <w:rsid w:val="00D60748"/>
    <w:rsid w:val="00D7110B"/>
    <w:rsid w:val="00D8285C"/>
    <w:rsid w:val="00DB63BA"/>
    <w:rsid w:val="00DD6611"/>
    <w:rsid w:val="00DF195C"/>
    <w:rsid w:val="00E07C78"/>
    <w:rsid w:val="00E409F1"/>
    <w:rsid w:val="00E50DD8"/>
    <w:rsid w:val="00E557D9"/>
    <w:rsid w:val="00E558F7"/>
    <w:rsid w:val="00E84F6C"/>
    <w:rsid w:val="00E879B9"/>
    <w:rsid w:val="00EC306F"/>
    <w:rsid w:val="00ED5608"/>
    <w:rsid w:val="00EF675D"/>
    <w:rsid w:val="00F21212"/>
    <w:rsid w:val="00F35D73"/>
    <w:rsid w:val="00F42747"/>
    <w:rsid w:val="00F5586B"/>
    <w:rsid w:val="00F653E1"/>
    <w:rsid w:val="00F76105"/>
    <w:rsid w:val="00F909B7"/>
    <w:rsid w:val="00F90ADC"/>
    <w:rsid w:val="00FA486C"/>
    <w:rsid w:val="00FD41EC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0811"/>
  <w15:docId w15:val="{28162E69-4EE6-463B-89DA-3DE8ED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B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EB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96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96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9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01CB-A86C-4EAC-B189-9CCE8BC2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Gmina Raciazek</cp:lastModifiedBy>
  <cp:revision>43</cp:revision>
  <cp:lastPrinted>2021-01-13T11:10:00Z</cp:lastPrinted>
  <dcterms:created xsi:type="dcterms:W3CDTF">2021-02-03T11:44:00Z</dcterms:created>
  <dcterms:modified xsi:type="dcterms:W3CDTF">2021-04-14T12:36:00Z</dcterms:modified>
</cp:coreProperties>
</file>