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1BAA" w14:textId="77777777" w:rsidR="00D7110B" w:rsidRDefault="00D7110B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7D4FC9" w14:textId="0E64E0C8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Protok</w:t>
      </w:r>
      <w:r w:rsidR="00D8285C" w:rsidRPr="002236F2">
        <w:rPr>
          <w:rFonts w:ascii="Times New Roman" w:hAnsi="Times New Roman" w:cs="Times New Roman"/>
          <w:b/>
          <w:sz w:val="28"/>
          <w:szCs w:val="28"/>
        </w:rPr>
        <w:t>o</w:t>
      </w:r>
      <w:r w:rsidRPr="002236F2">
        <w:rPr>
          <w:rFonts w:ascii="Times New Roman" w:hAnsi="Times New Roman" w:cs="Times New Roman"/>
          <w:b/>
          <w:sz w:val="28"/>
          <w:szCs w:val="28"/>
        </w:rPr>
        <w:t xml:space="preserve">ł Nr </w:t>
      </w:r>
      <w:r w:rsidR="007F2717">
        <w:rPr>
          <w:rFonts w:ascii="Times New Roman" w:hAnsi="Times New Roman" w:cs="Times New Roman"/>
          <w:b/>
          <w:sz w:val="28"/>
          <w:szCs w:val="28"/>
        </w:rPr>
        <w:t>25</w:t>
      </w:r>
      <w:r w:rsidRPr="002236F2">
        <w:rPr>
          <w:rFonts w:ascii="Times New Roman" w:hAnsi="Times New Roman" w:cs="Times New Roman"/>
          <w:b/>
          <w:sz w:val="28"/>
          <w:szCs w:val="28"/>
        </w:rPr>
        <w:t>/202</w:t>
      </w:r>
      <w:r w:rsidR="003615BC">
        <w:rPr>
          <w:rFonts w:ascii="Times New Roman" w:hAnsi="Times New Roman" w:cs="Times New Roman"/>
          <w:b/>
          <w:sz w:val="28"/>
          <w:szCs w:val="28"/>
        </w:rPr>
        <w:t>1</w:t>
      </w:r>
    </w:p>
    <w:p w14:paraId="136ACB08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 xml:space="preserve">z posiedzenia Komisji Budżetu i Rozwoju Gospodarczego </w:t>
      </w:r>
    </w:p>
    <w:p w14:paraId="0D06FB21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CCB40" w14:textId="0916DFA8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odbytego w dniu </w:t>
      </w:r>
      <w:r w:rsidR="007F2717">
        <w:rPr>
          <w:rFonts w:ascii="Times New Roman" w:hAnsi="Times New Roman" w:cs="Times New Roman"/>
          <w:sz w:val="28"/>
          <w:szCs w:val="28"/>
        </w:rPr>
        <w:t>26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 stycznia 2021r. </w:t>
      </w: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31CE" w14:textId="247D1D56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50C" w14:textId="77777777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BEC3C" w14:textId="1C2CF46A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Obrady rozpoczęto </w:t>
      </w:r>
      <w:r w:rsidR="007F2717">
        <w:rPr>
          <w:rFonts w:ascii="Times New Roman" w:hAnsi="Times New Roman" w:cs="Times New Roman"/>
          <w:sz w:val="28"/>
          <w:szCs w:val="28"/>
        </w:rPr>
        <w:t xml:space="preserve">26 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stycznia 2021r. </w:t>
      </w:r>
      <w:r w:rsidRPr="002236F2">
        <w:rPr>
          <w:rFonts w:ascii="Times New Roman" w:hAnsi="Times New Roman" w:cs="Times New Roman"/>
          <w:sz w:val="28"/>
          <w:szCs w:val="28"/>
        </w:rPr>
        <w:t xml:space="preserve"> o godz.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1</w:t>
      </w:r>
      <w:r w:rsidR="00F42747" w:rsidRPr="002236F2">
        <w:rPr>
          <w:rFonts w:ascii="Times New Roman" w:hAnsi="Times New Roman" w:cs="Times New Roman"/>
          <w:sz w:val="28"/>
          <w:szCs w:val="28"/>
        </w:rPr>
        <w:t>5</w:t>
      </w:r>
      <w:r w:rsidRPr="002236F2">
        <w:rPr>
          <w:rFonts w:ascii="Times New Roman" w:hAnsi="Times New Roman" w:cs="Times New Roman"/>
          <w:sz w:val="28"/>
          <w:szCs w:val="28"/>
        </w:rPr>
        <w:t>.</w:t>
      </w:r>
      <w:r w:rsidR="007F2717">
        <w:rPr>
          <w:rFonts w:ascii="Times New Roman" w:hAnsi="Times New Roman" w:cs="Times New Roman"/>
          <w:sz w:val="28"/>
          <w:szCs w:val="28"/>
        </w:rPr>
        <w:t>3</w:t>
      </w:r>
      <w:r w:rsidRPr="002236F2">
        <w:rPr>
          <w:rFonts w:ascii="Times New Roman" w:hAnsi="Times New Roman" w:cs="Times New Roman"/>
          <w:sz w:val="28"/>
          <w:szCs w:val="28"/>
        </w:rPr>
        <w:t xml:space="preserve">0.  </w:t>
      </w:r>
    </w:p>
    <w:p w14:paraId="7AF266FA" w14:textId="63098B9F" w:rsidR="00521EBF" w:rsidRDefault="0008109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Lista obecności w/g załącznika do protokołu.</w:t>
      </w:r>
    </w:p>
    <w:p w14:paraId="003E4BB3" w14:textId="70EACBF2" w:rsidR="00DB63BA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EEC69" w14:textId="075DFAF5" w:rsidR="00DB63BA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Obradom przewodniczyła Przewodnicząca Komisji – radna Anna Rybczyńska.</w:t>
      </w:r>
    </w:p>
    <w:p w14:paraId="3B71416D" w14:textId="77777777" w:rsidR="00DB63BA" w:rsidRPr="002236F2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589F5" w14:textId="43302B60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W posiedzeniu uczestniczyli następujący członkowie </w:t>
      </w:r>
      <w:r w:rsidR="00AC0FD0" w:rsidRPr="002236F2">
        <w:rPr>
          <w:rFonts w:ascii="Times New Roman" w:hAnsi="Times New Roman" w:cs="Times New Roman"/>
          <w:sz w:val="28"/>
          <w:szCs w:val="28"/>
        </w:rPr>
        <w:t>K</w:t>
      </w:r>
      <w:r w:rsidRPr="002236F2">
        <w:rPr>
          <w:rFonts w:ascii="Times New Roman" w:hAnsi="Times New Roman" w:cs="Times New Roman"/>
          <w:sz w:val="28"/>
          <w:szCs w:val="28"/>
        </w:rPr>
        <w:t>omisji:</w:t>
      </w:r>
    </w:p>
    <w:p w14:paraId="29FCCC0E" w14:textId="44771754" w:rsidR="00F42747" w:rsidRPr="002236F2" w:rsidRDefault="00F42747" w:rsidP="00F427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Anna Rybczyńska – przewodnicząca Komisji</w:t>
      </w:r>
    </w:p>
    <w:p w14:paraId="126A6462" w14:textId="0EFEF064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Krzysztof Sadowski 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– </w:t>
      </w:r>
      <w:r w:rsidRPr="002236F2">
        <w:rPr>
          <w:rFonts w:ascii="Times New Roman" w:hAnsi="Times New Roman" w:cs="Times New Roman"/>
          <w:sz w:val="28"/>
          <w:szCs w:val="28"/>
        </w:rPr>
        <w:t xml:space="preserve">wice </w:t>
      </w:r>
      <w:r w:rsidR="00A22CAD" w:rsidRPr="002236F2">
        <w:rPr>
          <w:rFonts w:ascii="Times New Roman" w:hAnsi="Times New Roman" w:cs="Times New Roman"/>
          <w:sz w:val="28"/>
          <w:szCs w:val="28"/>
        </w:rPr>
        <w:t>przewodnicząc</w:t>
      </w:r>
      <w:r w:rsidRPr="002236F2">
        <w:rPr>
          <w:rFonts w:ascii="Times New Roman" w:hAnsi="Times New Roman" w:cs="Times New Roman"/>
          <w:sz w:val="28"/>
          <w:szCs w:val="28"/>
        </w:rPr>
        <w:t>y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omisji,</w:t>
      </w:r>
    </w:p>
    <w:p w14:paraId="1699B80E" w14:textId="73E022B0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Agnieszka Niedźwiedzka</w:t>
      </w:r>
      <w:r w:rsidR="00521EBF" w:rsidRPr="002236F2">
        <w:rPr>
          <w:rFonts w:ascii="Times New Roman" w:hAnsi="Times New Roman" w:cs="Times New Roman"/>
          <w:sz w:val="28"/>
          <w:szCs w:val="28"/>
        </w:rPr>
        <w:t xml:space="preserve"> – członek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</w:t>
      </w:r>
      <w:r w:rsidRPr="002236F2">
        <w:rPr>
          <w:rFonts w:ascii="Times New Roman" w:hAnsi="Times New Roman" w:cs="Times New Roman"/>
          <w:sz w:val="28"/>
          <w:szCs w:val="28"/>
        </w:rPr>
        <w:t>,</w:t>
      </w:r>
    </w:p>
    <w:p w14:paraId="789FAC33" w14:textId="0F97363D" w:rsidR="00D8285C" w:rsidRPr="002236F2" w:rsidRDefault="00827A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Ewelina Borowska</w:t>
      </w:r>
      <w:r w:rsidR="00D8285C" w:rsidRPr="002236F2">
        <w:rPr>
          <w:rFonts w:ascii="Times New Roman" w:hAnsi="Times New Roman" w:cs="Times New Roman"/>
          <w:sz w:val="28"/>
          <w:szCs w:val="28"/>
        </w:rPr>
        <w:t>– członek Komisji</w:t>
      </w:r>
    </w:p>
    <w:p w14:paraId="2236AA42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D88E8" w14:textId="4D8EF783" w:rsidR="00D8285C" w:rsidRDefault="00CC191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W posiedzeniu udział wzię</w:t>
      </w:r>
      <w:r w:rsidR="00D8285C" w:rsidRPr="002236F2">
        <w:rPr>
          <w:rFonts w:ascii="Times New Roman" w:hAnsi="Times New Roman" w:cs="Times New Roman"/>
          <w:sz w:val="28"/>
          <w:szCs w:val="28"/>
        </w:rPr>
        <w:t>ła</w:t>
      </w:r>
      <w:r w:rsidRPr="002236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BA415F" w14:textId="506EED70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-/ radna Grażyna Graczyk</w:t>
      </w:r>
    </w:p>
    <w:p w14:paraId="4A97BB9A" w14:textId="6F41FE36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-/ radna Marzena Mania</w:t>
      </w:r>
    </w:p>
    <w:p w14:paraId="51C2422C" w14:textId="0E461132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-/ Skarbnik – Beata Pietrzak</w:t>
      </w:r>
    </w:p>
    <w:p w14:paraId="310E71AC" w14:textId="122BAA68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4FFDF" w14:textId="146B40B9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Zaproszeni goście:</w:t>
      </w:r>
    </w:p>
    <w:p w14:paraId="719EC688" w14:textId="29AB6675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dyrektor GOK – Agata Ceglewska</w:t>
      </w:r>
    </w:p>
    <w:p w14:paraId="2F8669D3" w14:textId="43620B4A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księgowa GOK – Anna Nowakowska</w:t>
      </w:r>
    </w:p>
    <w:p w14:paraId="2357FE8F" w14:textId="0F067C68" w:rsidR="007F2717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kierownik GOPS – Małgorzata Lewandowska</w:t>
      </w:r>
    </w:p>
    <w:p w14:paraId="06DF490C" w14:textId="77777777" w:rsidR="007F2717" w:rsidRPr="002236F2" w:rsidRDefault="007F2717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6C1D4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32EC" w14:textId="77777777" w:rsidR="00EE78FD" w:rsidRDefault="00EE78FD" w:rsidP="00562E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6884D" w14:textId="72ADDE89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lastRenderedPageBreak/>
        <w:t>Porządek posiedzenia:</w:t>
      </w:r>
    </w:p>
    <w:p w14:paraId="07F2E320" w14:textId="1CF0F591" w:rsidR="00521EBF" w:rsidRPr="002236F2" w:rsidRDefault="00DB63BA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dalsza 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analiza </w:t>
      </w:r>
      <w:r w:rsidR="00827A5C" w:rsidRPr="002236F2">
        <w:rPr>
          <w:rFonts w:ascii="Times New Roman" w:hAnsi="Times New Roman" w:cs="Times New Roman"/>
          <w:sz w:val="28"/>
          <w:szCs w:val="28"/>
        </w:rPr>
        <w:t>projektu budżetu na 2021r.</w:t>
      </w:r>
    </w:p>
    <w:p w14:paraId="76642641" w14:textId="29E5A424" w:rsidR="00AE53A0" w:rsidRPr="002236F2" w:rsidRDefault="00AE53A0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sprawy bieżące.</w:t>
      </w:r>
    </w:p>
    <w:p w14:paraId="0BFFE685" w14:textId="77777777" w:rsidR="00521EBF" w:rsidRPr="002236F2" w:rsidRDefault="00521EBF" w:rsidP="00562EA6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8542C1A" w14:textId="14331878" w:rsidR="00F653E1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Ad</w:t>
      </w:r>
      <w:r w:rsidR="00C82E5B" w:rsidRPr="002236F2">
        <w:rPr>
          <w:rFonts w:ascii="Times New Roman" w:hAnsi="Times New Roman" w:cs="Times New Roman"/>
          <w:b/>
          <w:sz w:val="28"/>
          <w:szCs w:val="28"/>
        </w:rPr>
        <w:t>n</w:t>
      </w:r>
      <w:r w:rsidRPr="002236F2">
        <w:rPr>
          <w:rFonts w:ascii="Times New Roman" w:hAnsi="Times New Roman" w:cs="Times New Roman"/>
          <w:b/>
          <w:sz w:val="28"/>
          <w:szCs w:val="28"/>
        </w:rPr>
        <w:t>. 1</w:t>
      </w:r>
      <w:r w:rsidRPr="00223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</w:p>
    <w:p w14:paraId="073E6BA5" w14:textId="613DC6D5" w:rsidR="00827A5C" w:rsidRDefault="00912D8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2D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pi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er</w:t>
      </w:r>
      <w:r w:rsidRPr="00912D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wszej kolejności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 pytania członków Komisji odpowiedzi udziela Dyrektor oraz Księgowa Gminnego Ośrodka Kultury w Raciążku. </w:t>
      </w:r>
    </w:p>
    <w:p w14:paraId="1A01C9ED" w14:textId="3315A621" w:rsidR="00912D8E" w:rsidRDefault="00912D8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Pytania dotyczyły zatrudnienia</w:t>
      </w:r>
      <w:r w:rsidR="00BB49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ilości etatów:</w:t>
      </w:r>
    </w:p>
    <w:p w14:paraId="60930F56" w14:textId="7C67268F" w:rsidR="00BB49A0" w:rsidRDefault="00BB49A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Odp.: </w:t>
      </w:r>
    </w:p>
    <w:p w14:paraId="1C3F370F" w14:textId="0921DA9A" w:rsidR="00BB49A0" w:rsidRDefault="00BB49A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etatów 2,75 w tym: dyrektor 1 etat, księgowa ½ etatu, pracownik administracji ½ etatu, pracownik gospodarczy ¾ etatu. Na umowę zlecenie zatrudniony jest inspektor RODO, osoba zajmująca się stroną internetową, administrator. Osoba zajmująca się prowadzeniem kół zainteresowań: koło taneczne, plastyczne</w:t>
      </w:r>
    </w:p>
    <w:p w14:paraId="72CC0DB9" w14:textId="193772DD" w:rsidR="00BB49A0" w:rsidRDefault="00BB49A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F3E371D" w14:textId="21A693A4" w:rsidR="00BB49A0" w:rsidRDefault="00BB49A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Kolejne pytanie dotyczyło ogrzewania – kto ponosi koszty</w:t>
      </w:r>
      <w:r w:rsidR="00301F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/ok. 15.000zł./ </w:t>
      </w:r>
    </w:p>
    <w:p w14:paraId="20885156" w14:textId="77777777" w:rsidR="001D6347" w:rsidRDefault="00BB49A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odp. – GOK nie jest obciążany kosztami ogrzewania, w całości </w:t>
      </w:r>
      <w:r w:rsidR="001D63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pokrywa Urząd Gminy.</w:t>
      </w:r>
    </w:p>
    <w:p w14:paraId="5FCE4185" w14:textId="77777777" w:rsidR="001D6347" w:rsidRDefault="001D634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9DE05EC" w14:textId="5ABA9667" w:rsidR="00BB49A0" w:rsidRDefault="001D634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Zaplanowane jest 9 tys.zł. na zakup energii – czy w tym jest też Senior+? </w:t>
      </w:r>
    </w:p>
    <w:p w14:paraId="4328DA37" w14:textId="42BFEEAB" w:rsidR="001D6347" w:rsidRDefault="001D634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Odp. GOK musi zapewnić środki na zapłacenie faktury, Senior+ jest później obciążany. </w:t>
      </w:r>
    </w:p>
    <w:p w14:paraId="5833DECD" w14:textId="7F275CF8" w:rsidR="003F2608" w:rsidRDefault="003F260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4268909" w14:textId="66904378" w:rsidR="003F2608" w:rsidRDefault="003F260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Następne pytanie dotyczyło umowy zlecenie – usługi informatyczne 2.000zł., prowadzenie strony internetowej – 5.000zł. oraz instruktor plastyk ponad </w:t>
      </w:r>
      <w:r w:rsidR="00C23C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.000zł. </w:t>
      </w:r>
    </w:p>
    <w:p w14:paraId="2B27E334" w14:textId="13D7C0C7" w:rsidR="00EF6AC9" w:rsidRDefault="00EF6AC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Czy </w:t>
      </w:r>
      <w:r w:rsidR="004444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tych czynności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nie może wykonywać jedna osoba</w:t>
      </w:r>
      <w:r w:rsidR="004444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zatrudniona na etat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  <w:r w:rsidR="00813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radni zauważyli, że pracownik administracji pojawił się od niedawna.</w:t>
      </w:r>
    </w:p>
    <w:p w14:paraId="7F613817" w14:textId="32656239" w:rsidR="00EF6AC9" w:rsidRDefault="00EF6AC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Odp. – jest to osoba, która administruje stroną, zamieszcza informacje, robi projekty, plakaty.</w:t>
      </w:r>
      <w:r w:rsidR="00C23C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Są to wydatki za przygotowanie części wizualnej, drugi wydatek dotyczy utrzymania strony</w:t>
      </w:r>
      <w:r w:rsidR="004444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675F0C2" w14:textId="11AD2F57" w:rsidR="004444BA" w:rsidRDefault="004444B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Musi być zatrudniony informatyk /pomaga wprowadzać dane/ i plastyk</w:t>
      </w:r>
      <w:r w:rsidR="00813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Do tych czynności musi być zatrudniony człowiek, który się na tym zna. Natomiast sekretarka zajmuje się organizacją biura. </w:t>
      </w:r>
      <w:r w:rsidR="000915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Jest zatrudniona od dawna. Struktura organizacyjna nie zmieniła się. </w:t>
      </w:r>
    </w:p>
    <w:p w14:paraId="3BFDE583" w14:textId="4D08026B" w:rsidR="00A30496" w:rsidRDefault="00A304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Borowska Ewelina powiedziała, że wszystkie te czynności w Przedszkolu wykonuje p. Dyrektor /nie trzeba zatrudniać informatyka i sekretarki/. </w:t>
      </w:r>
      <w:r w:rsidR="00D77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Dlatego radny Sadowski uważa, że p. Dyrektor GOK mogłaby to również sama wykonywać, a sekretarka jest niepotrzebna. </w:t>
      </w:r>
    </w:p>
    <w:p w14:paraId="475198D0" w14:textId="7BCA75DE" w:rsidR="00DA21CF" w:rsidRDefault="00DA21C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Odp. p. Dyrektor – piszemy projekty Stowarzyszeniom, które działają przy GOK. </w:t>
      </w:r>
    </w:p>
    <w:p w14:paraId="17895AC5" w14:textId="0B6BE739" w:rsidR="004444BA" w:rsidRDefault="004444B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923D43" w14:textId="34341163" w:rsidR="004444BA" w:rsidRDefault="004444B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Kolejne pytanie </w:t>
      </w:r>
      <w:r w:rsidR="006A4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dot. umowy</w:t>
      </w:r>
      <w:r w:rsidR="006540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4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6540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4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zlecenia dl</w:t>
      </w:r>
      <w:r w:rsidR="00CA1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r w:rsidR="006A4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instruktora plastyka. Z</w:t>
      </w:r>
      <w:r w:rsidR="000760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r w:rsidR="006A4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jęcia nie odbywały się, wszystko było „zamrożone” ze względy na covid.</w:t>
      </w:r>
      <w:r w:rsidR="000760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71B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tym czasie instytucje kultury</w:t>
      </w:r>
      <w:r w:rsidR="006540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miały być zamknięte. Czy myślano o postojowym. </w:t>
      </w:r>
    </w:p>
    <w:p w14:paraId="71A4EC7A" w14:textId="40FE4E7E" w:rsidR="006A4560" w:rsidRDefault="006A456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Odp. – są obostrzenia, więc zajęcia się nie odbywają</w:t>
      </w:r>
      <w:r w:rsidR="00CA1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ale pracujemy normalnie.</w:t>
      </w:r>
    </w:p>
    <w:p w14:paraId="771610B6" w14:textId="248C0743" w:rsidR="001A7A1F" w:rsidRDefault="001A7A1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AFF539B" w14:textId="6EEBE324" w:rsidR="001A7A1F" w:rsidRDefault="001A7A1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Radni pytali jakie są dochody z „małej gastronomii”. </w:t>
      </w:r>
      <w:r w:rsidR="004C43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ile jest telefonów służbowych</w:t>
      </w:r>
    </w:p>
    <w:p w14:paraId="4A68A820" w14:textId="6A75D04A" w:rsidR="001A7A1F" w:rsidRDefault="001A7A1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Odp. dochód wyniósł o</w:t>
      </w:r>
      <w:r w:rsidR="004C43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26.000zł. </w:t>
      </w:r>
    </w:p>
    <w:p w14:paraId="77998A5B" w14:textId="77777777" w:rsidR="004C4396" w:rsidRDefault="004C43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GOK jest telefon stacjonarny, jest też telefon komórkowy. Do telefonów przypinany jest Internet.</w:t>
      </w:r>
    </w:p>
    <w:p w14:paraId="1FA645BA" w14:textId="77777777" w:rsidR="004C4396" w:rsidRDefault="004C43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4C49C98" w14:textId="2C576E82" w:rsidR="004C4396" w:rsidRDefault="004C43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Ceglewska Agata poinformowała, że wystąpiła z pismem do Wójta Gminy /do wiadomości: Rada Gminy, Związki Zawodowe oraz RIO/ o przyznanie dodatkowej dotacji na wypłatę nagród rocznych za 2019r. dla pracowników</w:t>
      </w:r>
      <w:r w:rsidR="00C91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w wysokości 14.914zł.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jest to zgodne z obowiązującym zakładowym regulaminem wynagradzania pracowników GOK. </w:t>
      </w:r>
      <w:r w:rsidR="00C91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wszystkie koszty związane                 z działalnością musi zapewnić organizator. </w:t>
      </w:r>
    </w:p>
    <w:p w14:paraId="707AECC6" w14:textId="36DA673C" w:rsidR="004C4396" w:rsidRDefault="004C43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3B733A6" w14:textId="1574E245" w:rsidR="004C4396" w:rsidRDefault="004C439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Radny Sadowski Krzysztof – powiedział, że należy regulamin zmienić. Został wprowadzony Zarządzeniem </w:t>
      </w:r>
      <w:r w:rsidR="00C91F65" w:rsidRPr="00C91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 w:rsidRPr="00C91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yrektora G</w:t>
      </w:r>
      <w:r w:rsidR="00C91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OK. Na nagrody p. Dyrektor powinna wypracować z dochodów. </w:t>
      </w:r>
    </w:p>
    <w:p w14:paraId="40191E79" w14:textId="0C62DD45" w:rsidR="00C91F65" w:rsidRDefault="00C91F6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Ceglewska Agata – powiedziała, że są to kwestie, które organizator musi zabezpieczyć. Regulamin był stosowany a zasad musimy przestrzegać.</w:t>
      </w:r>
    </w:p>
    <w:p w14:paraId="47CF4A07" w14:textId="7657BD97" w:rsidR="00613618" w:rsidRDefault="0061361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113BE6" w14:textId="391FF8AD" w:rsidR="00613618" w:rsidRDefault="008200C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 posiedzenie Komisji została zaproszona również p. Małgorzata Lewandowska – kierownik GOPS</w:t>
      </w:r>
      <w:r w:rsidR="003A61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która udzielała odpowiedzi na pytania członków Komisji.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D94A89E" w14:textId="0C43530F" w:rsidR="003A610D" w:rsidRDefault="003A610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Lewandowska Małgorzata poinformowała, że składki ZUS od III – V zostały zwrócone w 50%. Wszystkie oszczędności, które powstały, łącznie z Seniorem +, zostały przesunięte </w:t>
      </w:r>
      <w:r w:rsidR="007826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/przy zmianach do budżetu/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 DPS i bezdomnych – gdzie brakowało środków w związku ze zbyt małym planem. </w:t>
      </w:r>
    </w:p>
    <w:p w14:paraId="0DD62C23" w14:textId="39DEACEA" w:rsidR="0078267A" w:rsidRDefault="0078267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Jednocześnie p. Kierownik wyjaśniła zatrudnienia pracownika na cały etat przy „Seniorze+”. </w:t>
      </w:r>
    </w:p>
    <w:p w14:paraId="2E9C698C" w14:textId="551AE6D2" w:rsidR="0078267A" w:rsidRDefault="0078267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Poinformowała, że </w:t>
      </w:r>
      <w:r w:rsidR="00BD38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 konto GOK wpływają środki finansowe za zużytą energię w pomieszczeniu Senior+ /nota/</w:t>
      </w:r>
      <w:r w:rsidR="000C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415F2DD" w14:textId="0F6A511C" w:rsidR="000C593D" w:rsidRDefault="000C593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Wyjaśniła też, że osobom, które w 2019r. były zatrudnione w „Senior+” należą się „13”. </w:t>
      </w:r>
    </w:p>
    <w:p w14:paraId="7CB653D8" w14:textId="79BB79E7" w:rsidR="002C17A7" w:rsidRDefault="002C17A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409D9D" w14:textId="52BED1B5" w:rsidR="002C17A7" w:rsidRDefault="002C17A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Marzena Mania powiedziała, że środki za energie eklektyczną powinny być oddawane do Gminy, a nie zwiększać pulę GOK. </w:t>
      </w:r>
    </w:p>
    <w:p w14:paraId="7D7FE53E" w14:textId="2E8A6938" w:rsidR="002C17A7" w:rsidRDefault="002C17A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F36030" w14:textId="507AFF61" w:rsidR="002C17A7" w:rsidRDefault="002C17A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Członkowie Komisji zainteresowali się też zatrudnieniem w GOPS-ie.</w:t>
      </w:r>
    </w:p>
    <w:p w14:paraId="19A4094D" w14:textId="4B9CD8FA" w:rsidR="002C17A7" w:rsidRDefault="002C17A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Lewandowska M. wyjaśniła, że w GOPS-ie zatrudnion</w:t>
      </w:r>
      <w:r w:rsidR="000503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 są osoby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03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03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7,5 etatu plus 1 osoba w Senior+. </w:t>
      </w:r>
    </w:p>
    <w:p w14:paraId="5B3CD53F" w14:textId="47CDB757" w:rsidR="0005031B" w:rsidRDefault="0005031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FF5C33" w14:textId="197AE734" w:rsidR="0005031B" w:rsidRDefault="0005031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 spotkaniu Komisji </w:t>
      </w:r>
      <w:r w:rsidR="001B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wyjaśnień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udzielała również dyrektor biblioteki</w:t>
      </w:r>
      <w:r w:rsidR="001B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p. Halina Kołtuńska. </w:t>
      </w:r>
    </w:p>
    <w:p w14:paraId="1B047ECC" w14:textId="7A8B287F" w:rsidR="001B2745" w:rsidRDefault="001B274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Członkowie Komisji pytali o godziny otwarcia placówki, zatrudnienie pracownika na pół etatu, wysokość opłat za energię, wysokość środków jakie potrzebne są na zakup książek.</w:t>
      </w:r>
    </w:p>
    <w:p w14:paraId="45DBE7E5" w14:textId="5D17C7B1" w:rsidR="001B2745" w:rsidRDefault="001B274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Dyrektor udzieliła odpowiedzi. Ostateczna kwota jaka wystarczy na funkcjonowanie placówki – 132.000</w:t>
      </w:r>
      <w:r w:rsidR="00F22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zł. </w:t>
      </w:r>
    </w:p>
    <w:p w14:paraId="63CEB9DE" w14:textId="1F7E4767" w:rsidR="001B2745" w:rsidRDefault="001B274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CA94D00" w14:textId="034CF859" w:rsidR="00B93DA1" w:rsidRDefault="001B274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 wysłuchaniu wszystkich zainteresowanych członkowie Komisji zajęli się wypracowaniem wniosków do budżetu na 2021r.</w:t>
      </w:r>
    </w:p>
    <w:p w14:paraId="3AE032F8" w14:textId="46101642" w:rsidR="00B93DA1" w:rsidRDefault="00B93DA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32BB5D" w14:textId="72E5C57C" w:rsidR="00B93DA1" w:rsidRDefault="00B93DA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Radna Marzena Mania prosiła o zabezpieczenie środków</w:t>
      </w:r>
      <w:r w:rsidR="00BF0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 doprowadzenie wody dla 3 rodzin w Turzynku. </w:t>
      </w:r>
    </w:p>
    <w:p w14:paraId="73D62A4B" w14:textId="7A217003" w:rsidR="00BF0302" w:rsidRDefault="00BF030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FD30B2A" w14:textId="062A2A6C" w:rsidR="00BF0302" w:rsidRDefault="00BF030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Krzysztof Sadowski – zaproponował wprowadzenie środków dla powstałych Kół Gospodyń </w:t>
      </w:r>
      <w:r w:rsidR="00160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Wiejskich w Turzynku i w Podolu – po 3 .000 zł. dla każdego klubu.</w:t>
      </w:r>
    </w:p>
    <w:p w14:paraId="1AAA26D0" w14:textId="6FB2E838" w:rsidR="009945D7" w:rsidRDefault="009945D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Zwrócił też uwagę, że na RKS Wzgórze </w:t>
      </w:r>
      <w:r w:rsidR="00554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została przeznaczona bardzo mała kwota</w:t>
      </w:r>
      <w:r w:rsidR="00554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dofinansowania. Proponował zwiększenie o 15.000zł. </w:t>
      </w:r>
    </w:p>
    <w:p w14:paraId="3D83AD5F" w14:textId="7F9EE741" w:rsidR="00554CE1" w:rsidRDefault="00554CE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1AAF56" w14:textId="087EFC23" w:rsidR="00554CE1" w:rsidRDefault="00554CE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Członkowie Komisji zostali poinformowani o piśmie, które wpłynęło od dyrektora Szkoły Podstawowej z prośba o zwiększenie środków w wysokości 25.000 zł. na wymianę instalacji elektrycznej. </w:t>
      </w:r>
    </w:p>
    <w:p w14:paraId="0A9B9100" w14:textId="0D166F04" w:rsidR="00C159B5" w:rsidRDefault="00C159B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17E2F6" w14:textId="07557239" w:rsidR="00C159B5" w:rsidRDefault="00C159B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Ostatecznie członkowie Komisji pozytywnie zaopiniowali projekt budżetu na 2021r. wraz z wprowadzoną autopoprawką, ze zmianami, które proponuje Komisja:</w:t>
      </w:r>
    </w:p>
    <w:p w14:paraId="3F179B05" w14:textId="2B53974D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>Dz. 010 rozdz. 01010 &amp; 6050  budowa wodociągu w Turzynku – zwiększenie                    o 10.000zł  /dla 3 rodzin/</w:t>
      </w:r>
    </w:p>
    <w:p w14:paraId="07A2D421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0CB0AA24" w14:textId="24F93C53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lastRenderedPageBreak/>
        <w:t>Dz. 750 rozdz. 75023 &amp; 4210 zakup materiałów i wyposażenia /remont Urzędu Gminy/ zwiększyć   o kwotę 12.738,40  /7.000zł. + 5.738,40/ - z zaoszczędzonych środków</w:t>
      </w:r>
    </w:p>
    <w:p w14:paraId="707BEABC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78C954E5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5ECADBE9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 xml:space="preserve">Dz. 801 rozdz. 80101 &amp; 4270 zakup usług remontowych  /wymiana instalacji elektrycznej aluminiowej na I piętrze w Szkole Podstawowej/ – zwiększenie o kwotę 25.000zł. </w:t>
      </w:r>
    </w:p>
    <w:p w14:paraId="27636A43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2BF06668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 xml:space="preserve">Dz. 852 rozdz. 85219 &amp; 4010, 4110, 4120 zdjąć 5.738,40 /4.800zł., 820,80, 117,60/ </w:t>
      </w:r>
    </w:p>
    <w:p w14:paraId="409563FF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6B821B1B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7956C25B" w14:textId="3BEB87DD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 xml:space="preserve">Dz./ 921 rozdz. 92109 &amp; 2480 – zdjąć 50.000zł.  /pozostało na dotacji podmiotowej dla GOK 210.000zł./ </w:t>
      </w:r>
    </w:p>
    <w:p w14:paraId="106B1E77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>- dotacja celowa pozostaje w wysokości zaplanowanej w budżecie.</w:t>
      </w:r>
    </w:p>
    <w:p w14:paraId="787C6304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56EF7B99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 xml:space="preserve">Dz. 921 rozdz. 92116 &amp; 2480 /biblioteka/ – dotacja celowa zwiększenie o kwotę 6.000zł.  z przeznaczeniem dla 2 Koła Gospodyń Wiejskich w Turzynku                       i Podolu </w:t>
      </w:r>
    </w:p>
    <w:p w14:paraId="3C659332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1FCCAD3F" w14:textId="718B83FB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 xml:space="preserve">Dz. 921 rozdz. 92116 &amp; 2480 dotacja podmiotowa dla Biblioteki Publicznej – zdjęcie 13.000zł. do kwoty 125.910zł. </w:t>
      </w:r>
    </w:p>
    <w:p w14:paraId="0A1F19B0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66293992" w14:textId="10427029" w:rsidR="00EF119F" w:rsidRDefault="00EF119F" w:rsidP="00EF119F">
      <w:pPr>
        <w:jc w:val="both"/>
        <w:rPr>
          <w:rFonts w:hint="eastAsia"/>
          <w:color w:val="000000"/>
          <w:sz w:val="28"/>
        </w:rPr>
      </w:pPr>
      <w:r>
        <w:rPr>
          <w:color w:val="000000"/>
          <w:sz w:val="28"/>
        </w:rPr>
        <w:t>Dz. 926 rozdz. 92605 &amp; 2360 zwiększenie o kwotę 15.000zł. do kwoty 40.000zł. / zabezpieczenie dodatkowo 15.000zł./ - na sport</w:t>
      </w:r>
    </w:p>
    <w:p w14:paraId="56927E90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4D0E4310" w14:textId="77777777" w:rsidR="00EF119F" w:rsidRDefault="00EF119F" w:rsidP="00EF119F">
      <w:pPr>
        <w:jc w:val="both"/>
        <w:rPr>
          <w:rFonts w:hint="eastAsia"/>
          <w:color w:val="000000"/>
          <w:sz w:val="28"/>
        </w:rPr>
      </w:pPr>
    </w:p>
    <w:p w14:paraId="55E5A3EF" w14:textId="5D6BB37C" w:rsidR="007819AB" w:rsidRPr="002236F2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63425382"/>
      <w:r w:rsidRPr="002236F2">
        <w:rPr>
          <w:rFonts w:ascii="Times New Roman" w:hAnsi="Times New Roman" w:cs="Times New Roman"/>
          <w:color w:val="000000" w:themeColor="text1"/>
          <w:sz w:val="28"/>
          <w:szCs w:val="28"/>
        </w:rPr>
        <w:t>Radni nie wnieśli więcej pytań.</w:t>
      </w:r>
    </w:p>
    <w:p w14:paraId="4B85260A" w14:textId="7166530A" w:rsidR="00521EBF" w:rsidRPr="002236F2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 w:bidi="ar-SA"/>
        </w:rPr>
      </w:pPr>
    </w:p>
    <w:p w14:paraId="4E11273F" w14:textId="0B6FCE91" w:rsidR="00521EBF" w:rsidRPr="002236F2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Po wyczerpaniu porządku Przewodnicząc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a Komisji </w:t>
      </w:r>
      <w:r w:rsidRPr="002236F2">
        <w:rPr>
          <w:rFonts w:ascii="Times New Roman" w:hAnsi="Times New Roman" w:cs="Times New Roman"/>
          <w:sz w:val="28"/>
          <w:szCs w:val="28"/>
        </w:rPr>
        <w:t>zakończył</w:t>
      </w:r>
      <w:r w:rsidR="00827A5C" w:rsidRPr="002236F2">
        <w:rPr>
          <w:rFonts w:ascii="Times New Roman" w:hAnsi="Times New Roman" w:cs="Times New Roman"/>
          <w:sz w:val="28"/>
          <w:szCs w:val="28"/>
        </w:rPr>
        <w:t>a</w:t>
      </w:r>
      <w:r w:rsidRPr="002236F2">
        <w:rPr>
          <w:rFonts w:ascii="Times New Roman" w:hAnsi="Times New Roman" w:cs="Times New Roman"/>
          <w:sz w:val="28"/>
          <w:szCs w:val="28"/>
        </w:rPr>
        <w:t xml:space="preserve"> posiedzenie.</w:t>
      </w:r>
    </w:p>
    <w:bookmarkEnd w:id="0"/>
    <w:p w14:paraId="031B7F05" w14:textId="5BB9B884" w:rsidR="00521EBF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E884E1" w14:textId="393E9F47" w:rsidR="00ED5608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1443B" w14:textId="77777777" w:rsidR="00ED5608" w:rsidRPr="002236F2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D7F245" w14:textId="52DA572B" w:rsidR="00AE53A0" w:rsidRPr="002236F2" w:rsidRDefault="00EE78FD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Protokołowała</w:t>
      </w:r>
      <w:r w:rsidR="00C24E38" w:rsidRPr="002236F2">
        <w:rPr>
          <w:rFonts w:ascii="Times New Roman" w:hAnsi="Times New Roman" w:cs="Times New Roman"/>
          <w:sz w:val="28"/>
          <w:szCs w:val="28"/>
        </w:rPr>
        <w:t>: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  <w:t>Przewodnicząca Komisji</w:t>
      </w:r>
    </w:p>
    <w:p w14:paraId="11251654" w14:textId="0C3E65A7" w:rsidR="00AE53A0" w:rsidRPr="002236F2" w:rsidRDefault="00C24E38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Beata Wesołowska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  <w:t xml:space="preserve">     Anna Rybczyńska</w:t>
      </w:r>
    </w:p>
    <w:p w14:paraId="2BA252DB" w14:textId="3A844C62" w:rsidR="00521EBF" w:rsidRDefault="00C24E38" w:rsidP="00C24E38">
      <w:pPr>
        <w:spacing w:line="276" w:lineRule="auto"/>
        <w:ind w:left="6379" w:right="-142" w:hanging="1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048E39C1" w14:textId="5F4A4168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EBC17A3" w14:textId="50E38E6C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6BBA08C" w14:textId="270AE81D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68775E6C" w14:textId="466E56C9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51546F" w14:textId="77777777" w:rsidR="00C65D74" w:rsidRDefault="00C65D74">
      <w:pPr>
        <w:rPr>
          <w:rFonts w:hint="eastAsia"/>
        </w:rPr>
      </w:pPr>
    </w:p>
    <w:sectPr w:rsidR="00C65D74" w:rsidSect="00C65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B9AB" w14:textId="77777777" w:rsidR="009E4ECD" w:rsidRDefault="009E4ECD" w:rsidP="00FD41EC">
      <w:pPr>
        <w:rPr>
          <w:rFonts w:hint="eastAsia"/>
        </w:rPr>
      </w:pPr>
      <w:r>
        <w:separator/>
      </w:r>
    </w:p>
  </w:endnote>
  <w:endnote w:type="continuationSeparator" w:id="0">
    <w:p w14:paraId="1CDD435C" w14:textId="77777777" w:rsidR="009E4ECD" w:rsidRDefault="009E4ECD" w:rsidP="00FD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2786"/>
      <w:docPartObj>
        <w:docPartGallery w:val="Page Numbers (Bottom of Page)"/>
        <w:docPartUnique/>
      </w:docPartObj>
    </w:sdtPr>
    <w:sdtEndPr/>
    <w:sdtContent>
      <w:p w14:paraId="4E0EE3C6" w14:textId="6F45905B" w:rsidR="00FD41EC" w:rsidRDefault="00FD41EC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82D18" w14:textId="77777777" w:rsidR="00FD41EC" w:rsidRDefault="00FD41E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39DD" w14:textId="77777777" w:rsidR="009E4ECD" w:rsidRDefault="009E4ECD" w:rsidP="00FD41EC">
      <w:pPr>
        <w:rPr>
          <w:rFonts w:hint="eastAsia"/>
        </w:rPr>
      </w:pPr>
      <w:r>
        <w:separator/>
      </w:r>
    </w:p>
  </w:footnote>
  <w:footnote w:type="continuationSeparator" w:id="0">
    <w:p w14:paraId="068F258B" w14:textId="77777777" w:rsidR="009E4ECD" w:rsidRDefault="009E4ECD" w:rsidP="00FD4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391"/>
    <w:multiLevelType w:val="hybridMultilevel"/>
    <w:tmpl w:val="33B2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6B2"/>
    <w:multiLevelType w:val="hybridMultilevel"/>
    <w:tmpl w:val="C4C656D2"/>
    <w:lvl w:ilvl="0" w:tplc="46301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643F6"/>
    <w:multiLevelType w:val="multilevel"/>
    <w:tmpl w:val="D55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328"/>
    <w:multiLevelType w:val="multilevel"/>
    <w:tmpl w:val="63E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7B0D"/>
    <w:rsid w:val="00035785"/>
    <w:rsid w:val="0005031B"/>
    <w:rsid w:val="00051768"/>
    <w:rsid w:val="00060641"/>
    <w:rsid w:val="00070D38"/>
    <w:rsid w:val="000741F2"/>
    <w:rsid w:val="00074573"/>
    <w:rsid w:val="000760CA"/>
    <w:rsid w:val="0008109C"/>
    <w:rsid w:val="00091581"/>
    <w:rsid w:val="000C593D"/>
    <w:rsid w:val="000F32AB"/>
    <w:rsid w:val="000F6581"/>
    <w:rsid w:val="001140BA"/>
    <w:rsid w:val="001203B9"/>
    <w:rsid w:val="00160FC7"/>
    <w:rsid w:val="00161936"/>
    <w:rsid w:val="00162C1C"/>
    <w:rsid w:val="001A7A1F"/>
    <w:rsid w:val="001B2745"/>
    <w:rsid w:val="001B2963"/>
    <w:rsid w:val="001B3D9B"/>
    <w:rsid w:val="001D6347"/>
    <w:rsid w:val="001D793D"/>
    <w:rsid w:val="001F7757"/>
    <w:rsid w:val="00203C79"/>
    <w:rsid w:val="002236F2"/>
    <w:rsid w:val="00242D31"/>
    <w:rsid w:val="00251931"/>
    <w:rsid w:val="002711B0"/>
    <w:rsid w:val="002C17A7"/>
    <w:rsid w:val="002C5907"/>
    <w:rsid w:val="002F7157"/>
    <w:rsid w:val="00301FD2"/>
    <w:rsid w:val="003233D3"/>
    <w:rsid w:val="0032532E"/>
    <w:rsid w:val="00325987"/>
    <w:rsid w:val="003578EF"/>
    <w:rsid w:val="003615BC"/>
    <w:rsid w:val="00380016"/>
    <w:rsid w:val="00394D39"/>
    <w:rsid w:val="003A610D"/>
    <w:rsid w:val="003B1CDE"/>
    <w:rsid w:val="003F2608"/>
    <w:rsid w:val="00432880"/>
    <w:rsid w:val="00435B92"/>
    <w:rsid w:val="004444BA"/>
    <w:rsid w:val="00463D6A"/>
    <w:rsid w:val="0047266C"/>
    <w:rsid w:val="0047419F"/>
    <w:rsid w:val="004801D1"/>
    <w:rsid w:val="004B0933"/>
    <w:rsid w:val="004C4396"/>
    <w:rsid w:val="00507C14"/>
    <w:rsid w:val="00515114"/>
    <w:rsid w:val="00521EBF"/>
    <w:rsid w:val="005267CE"/>
    <w:rsid w:val="00534783"/>
    <w:rsid w:val="0053486C"/>
    <w:rsid w:val="005434C3"/>
    <w:rsid w:val="0054596B"/>
    <w:rsid w:val="00554CE1"/>
    <w:rsid w:val="00557EBF"/>
    <w:rsid w:val="00562EA6"/>
    <w:rsid w:val="005669D3"/>
    <w:rsid w:val="00571B5E"/>
    <w:rsid w:val="0058098F"/>
    <w:rsid w:val="005815FA"/>
    <w:rsid w:val="00587E0C"/>
    <w:rsid w:val="005A236C"/>
    <w:rsid w:val="005B5DDC"/>
    <w:rsid w:val="005D5A90"/>
    <w:rsid w:val="00613618"/>
    <w:rsid w:val="00640A03"/>
    <w:rsid w:val="006540DD"/>
    <w:rsid w:val="00671FA8"/>
    <w:rsid w:val="00672F57"/>
    <w:rsid w:val="00680A75"/>
    <w:rsid w:val="00682D16"/>
    <w:rsid w:val="00694F93"/>
    <w:rsid w:val="006A4560"/>
    <w:rsid w:val="006D5967"/>
    <w:rsid w:val="006F4158"/>
    <w:rsid w:val="006F6BEC"/>
    <w:rsid w:val="007039B9"/>
    <w:rsid w:val="00735BC1"/>
    <w:rsid w:val="00742E76"/>
    <w:rsid w:val="0077078F"/>
    <w:rsid w:val="00773407"/>
    <w:rsid w:val="007819AB"/>
    <w:rsid w:val="0078267A"/>
    <w:rsid w:val="007B562E"/>
    <w:rsid w:val="007C2E7C"/>
    <w:rsid w:val="007C69BB"/>
    <w:rsid w:val="007D0436"/>
    <w:rsid w:val="007F2717"/>
    <w:rsid w:val="00813427"/>
    <w:rsid w:val="008200CF"/>
    <w:rsid w:val="00820193"/>
    <w:rsid w:val="0082286D"/>
    <w:rsid w:val="00827A5C"/>
    <w:rsid w:val="00854AB2"/>
    <w:rsid w:val="00862414"/>
    <w:rsid w:val="008A600D"/>
    <w:rsid w:val="008A7463"/>
    <w:rsid w:val="008B1B82"/>
    <w:rsid w:val="008B6900"/>
    <w:rsid w:val="008E47CB"/>
    <w:rsid w:val="00901F2F"/>
    <w:rsid w:val="00912D8E"/>
    <w:rsid w:val="00925955"/>
    <w:rsid w:val="0093402F"/>
    <w:rsid w:val="00936DAA"/>
    <w:rsid w:val="0095201D"/>
    <w:rsid w:val="009945D7"/>
    <w:rsid w:val="009B23A4"/>
    <w:rsid w:val="009B414D"/>
    <w:rsid w:val="009B4DB4"/>
    <w:rsid w:val="009D4C6C"/>
    <w:rsid w:val="009D6D2C"/>
    <w:rsid w:val="009E4ECD"/>
    <w:rsid w:val="009F24B8"/>
    <w:rsid w:val="00A22CAD"/>
    <w:rsid w:val="00A22FA2"/>
    <w:rsid w:val="00A30496"/>
    <w:rsid w:val="00A52B04"/>
    <w:rsid w:val="00A55099"/>
    <w:rsid w:val="00A57458"/>
    <w:rsid w:val="00A764E6"/>
    <w:rsid w:val="00A772FC"/>
    <w:rsid w:val="00A77C4B"/>
    <w:rsid w:val="00A82F23"/>
    <w:rsid w:val="00AB509D"/>
    <w:rsid w:val="00AC0FD0"/>
    <w:rsid w:val="00AC2ECE"/>
    <w:rsid w:val="00AE1D36"/>
    <w:rsid w:val="00AE5296"/>
    <w:rsid w:val="00AE53A0"/>
    <w:rsid w:val="00AE5FD5"/>
    <w:rsid w:val="00B02B69"/>
    <w:rsid w:val="00B21390"/>
    <w:rsid w:val="00B36465"/>
    <w:rsid w:val="00B801ED"/>
    <w:rsid w:val="00B93DA1"/>
    <w:rsid w:val="00BB3867"/>
    <w:rsid w:val="00BB49A0"/>
    <w:rsid w:val="00BD38E5"/>
    <w:rsid w:val="00BD68D4"/>
    <w:rsid w:val="00BF0302"/>
    <w:rsid w:val="00BF484C"/>
    <w:rsid w:val="00C159B5"/>
    <w:rsid w:val="00C23C95"/>
    <w:rsid w:val="00C24E38"/>
    <w:rsid w:val="00C27871"/>
    <w:rsid w:val="00C27C1C"/>
    <w:rsid w:val="00C43ABF"/>
    <w:rsid w:val="00C502A5"/>
    <w:rsid w:val="00C55082"/>
    <w:rsid w:val="00C55B45"/>
    <w:rsid w:val="00C55E63"/>
    <w:rsid w:val="00C65D74"/>
    <w:rsid w:val="00C66309"/>
    <w:rsid w:val="00C80F26"/>
    <w:rsid w:val="00C82E5B"/>
    <w:rsid w:val="00C91F65"/>
    <w:rsid w:val="00CA137C"/>
    <w:rsid w:val="00CB1D9D"/>
    <w:rsid w:val="00CB60DA"/>
    <w:rsid w:val="00CC00CB"/>
    <w:rsid w:val="00CC191C"/>
    <w:rsid w:val="00CC4776"/>
    <w:rsid w:val="00CE0D40"/>
    <w:rsid w:val="00CF0C15"/>
    <w:rsid w:val="00CF59DB"/>
    <w:rsid w:val="00D24F42"/>
    <w:rsid w:val="00D31AAE"/>
    <w:rsid w:val="00D44142"/>
    <w:rsid w:val="00D45A83"/>
    <w:rsid w:val="00D53115"/>
    <w:rsid w:val="00D60748"/>
    <w:rsid w:val="00D7110B"/>
    <w:rsid w:val="00D77E1B"/>
    <w:rsid w:val="00D8285C"/>
    <w:rsid w:val="00DA21CF"/>
    <w:rsid w:val="00DB63BA"/>
    <w:rsid w:val="00DD6611"/>
    <w:rsid w:val="00DF195C"/>
    <w:rsid w:val="00E07C78"/>
    <w:rsid w:val="00E409F1"/>
    <w:rsid w:val="00E50DD8"/>
    <w:rsid w:val="00E557D9"/>
    <w:rsid w:val="00E558F7"/>
    <w:rsid w:val="00E879B9"/>
    <w:rsid w:val="00EC306F"/>
    <w:rsid w:val="00ED5608"/>
    <w:rsid w:val="00EE78FD"/>
    <w:rsid w:val="00EF119F"/>
    <w:rsid w:val="00EF5A1D"/>
    <w:rsid w:val="00EF675D"/>
    <w:rsid w:val="00EF6AC9"/>
    <w:rsid w:val="00F21212"/>
    <w:rsid w:val="00F228AA"/>
    <w:rsid w:val="00F228D9"/>
    <w:rsid w:val="00F35D73"/>
    <w:rsid w:val="00F42747"/>
    <w:rsid w:val="00F5586B"/>
    <w:rsid w:val="00F653E1"/>
    <w:rsid w:val="00F76105"/>
    <w:rsid w:val="00F909B7"/>
    <w:rsid w:val="00F90ADC"/>
    <w:rsid w:val="00FA486C"/>
    <w:rsid w:val="00FD41EC"/>
    <w:rsid w:val="00FF1B47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Raciazek</cp:lastModifiedBy>
  <cp:revision>37</cp:revision>
  <cp:lastPrinted>2021-02-09T14:09:00Z</cp:lastPrinted>
  <dcterms:created xsi:type="dcterms:W3CDTF">2021-02-08T09:39:00Z</dcterms:created>
  <dcterms:modified xsi:type="dcterms:W3CDTF">2021-04-14T12:24:00Z</dcterms:modified>
</cp:coreProperties>
</file>