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41B">
        <w:rPr>
          <w:color w:val="000000"/>
        </w:rPr>
        <w:t>Bydgoszcz, 26</w:t>
      </w:r>
      <w:r w:rsidR="0030216D">
        <w:rPr>
          <w:color w:val="000000"/>
        </w:rPr>
        <w:t xml:space="preserve"> maja</w:t>
      </w:r>
      <w:r w:rsidR="00D26495">
        <w:rPr>
          <w:color w:val="000000"/>
        </w:rPr>
        <w:t xml:space="preserve"> </w:t>
      </w:r>
      <w:r>
        <w:rPr>
          <w:color w:val="000000"/>
        </w:rPr>
        <w:t>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Pr="00D75E5A" w:rsidRDefault="00CF5F96" w:rsidP="00CF5F96">
      <w:pPr>
        <w:spacing w:before="0" w:beforeAutospacing="0" w:after="0" w:afterAutospacing="0"/>
        <w:rPr>
          <w:rFonts w:asciiTheme="minorHAnsi" w:hAnsiTheme="minorHAnsi"/>
          <w:b/>
          <w:sz w:val="12"/>
          <w:szCs w:val="12"/>
        </w:rPr>
      </w:pPr>
    </w:p>
    <w:p w:rsidR="00DA20BA" w:rsidRPr="008939AF" w:rsidRDefault="00DA20BA" w:rsidP="0091110A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8939AF">
        <w:rPr>
          <w:rFonts w:asciiTheme="minorHAnsi" w:hAnsiTheme="minorHAnsi"/>
          <w:b/>
          <w:color w:val="auto"/>
        </w:rPr>
        <w:t>Emerytura na konto. Naprawdę warto!</w:t>
      </w:r>
    </w:p>
    <w:p w:rsidR="00DA20BA" w:rsidRPr="008939AF" w:rsidRDefault="00DA20BA" w:rsidP="0091110A">
      <w:pPr>
        <w:pStyle w:val="Jednostka"/>
        <w:jc w:val="both"/>
        <w:rPr>
          <w:rFonts w:asciiTheme="minorHAnsi" w:hAnsiTheme="minorHAnsi"/>
          <w:b/>
          <w:color w:val="auto"/>
          <w:sz w:val="12"/>
          <w:szCs w:val="12"/>
        </w:rPr>
      </w:pPr>
    </w:p>
    <w:p w:rsidR="00DA20BA" w:rsidRPr="008939AF" w:rsidRDefault="002972A2" w:rsidP="0091110A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8939AF">
        <w:rPr>
          <w:rFonts w:asciiTheme="minorHAnsi" w:hAnsiTheme="minorHAnsi"/>
          <w:b/>
          <w:color w:val="auto"/>
        </w:rPr>
        <w:t xml:space="preserve">Ubankowienie Polaków systematycznie rośnie. Dziś już 75 proc. emerytów i rencistów otrzymuje świadczenia na konto. Osobiste konto w banku gwarantuje stały i szybki dostęp do </w:t>
      </w:r>
      <w:r w:rsidR="009A6F06" w:rsidRPr="008939AF">
        <w:rPr>
          <w:rFonts w:asciiTheme="minorHAnsi" w:hAnsiTheme="minorHAnsi"/>
          <w:b/>
          <w:color w:val="auto"/>
        </w:rPr>
        <w:t>swoich</w:t>
      </w:r>
      <w:r w:rsidR="004B5A8F" w:rsidRPr="008939AF">
        <w:rPr>
          <w:rFonts w:asciiTheme="minorHAnsi" w:hAnsiTheme="minorHAnsi"/>
          <w:b/>
          <w:color w:val="auto"/>
        </w:rPr>
        <w:t xml:space="preserve"> pieniędzy, którymi można </w:t>
      </w:r>
      <w:r w:rsidRPr="008939AF">
        <w:rPr>
          <w:rFonts w:asciiTheme="minorHAnsi" w:hAnsiTheme="minorHAnsi"/>
          <w:b/>
          <w:color w:val="auto"/>
        </w:rPr>
        <w:t>wygodnie dysponować, nie narażając się na kradzież, oszustwa czy inne niebezpieczeństwa.</w:t>
      </w:r>
    </w:p>
    <w:p w:rsidR="002972A2" w:rsidRPr="008939AF" w:rsidRDefault="002972A2" w:rsidP="0091110A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32092E" w:rsidRPr="008939AF" w:rsidRDefault="00F540A7" w:rsidP="0091110A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 xml:space="preserve">Od kilkunastu lat wypłaty świadczeń na rachunki bankowe stopniowo rosną. Jeszcze w 2005 roku było ich nieco ponad 40 proc., w 2008 roku – połowa, a teraz 75 proc. W województwie kujawsko-pomorskim </w:t>
      </w:r>
      <w:r w:rsidRPr="008939AF">
        <w:rPr>
          <w:rFonts w:asciiTheme="minorHAnsi" w:hAnsiTheme="minorHAnsi"/>
          <w:color w:val="auto"/>
        </w:rPr>
        <w:br/>
        <w:t>w oddziale ZUS w Bydgoszczy ten wskaźnik wynosi 75 proc., a w oddziale ZUS w Toruniu 77</w:t>
      </w:r>
      <w:r w:rsidR="00E02983">
        <w:rPr>
          <w:rFonts w:asciiTheme="minorHAnsi" w:hAnsiTheme="minorHAnsi"/>
          <w:color w:val="auto"/>
        </w:rPr>
        <w:t>,5</w:t>
      </w:r>
      <w:r w:rsidRPr="008939AF">
        <w:rPr>
          <w:rFonts w:asciiTheme="minorHAnsi" w:hAnsiTheme="minorHAnsi"/>
          <w:color w:val="auto"/>
        </w:rPr>
        <w:t xml:space="preserve"> proc. - informuje Krystyna Michałek, regionalny rzecznik prasowy ZUS województwa kujawsko-pomorskiego.</w:t>
      </w:r>
    </w:p>
    <w:p w:rsidR="00102D79" w:rsidRPr="008939AF" w:rsidRDefault="00102D79" w:rsidP="002445EA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2445EA" w:rsidRPr="008939AF" w:rsidRDefault="00102D79" w:rsidP="002445EA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 xml:space="preserve">Seniorzy, którzy nie mają konta w żadnym banku, w prosty i szybki sposób mogą założyć bezpłatny podstawowy rachunek płatniczy w wybranym przez siebie banku, który prowadzi rachunki płatnicze dla konsumentów. Mając </w:t>
      </w:r>
      <w:r w:rsidR="003B6D90" w:rsidRPr="008939AF">
        <w:rPr>
          <w:rFonts w:asciiTheme="minorHAnsi" w:hAnsiTheme="minorHAnsi"/>
          <w:color w:val="auto"/>
        </w:rPr>
        <w:t>już rachunek bankowy</w:t>
      </w:r>
      <w:r w:rsidR="00022235" w:rsidRPr="008939AF">
        <w:rPr>
          <w:rFonts w:asciiTheme="minorHAnsi" w:hAnsiTheme="minorHAnsi"/>
          <w:color w:val="auto"/>
        </w:rPr>
        <w:t>,</w:t>
      </w:r>
      <w:r w:rsidR="003B6D90" w:rsidRPr="008939AF">
        <w:rPr>
          <w:rFonts w:asciiTheme="minorHAnsi" w:hAnsiTheme="minorHAnsi"/>
          <w:color w:val="auto"/>
        </w:rPr>
        <w:t xml:space="preserve"> mog</w:t>
      </w:r>
      <w:r w:rsidRPr="008939AF">
        <w:rPr>
          <w:rFonts w:asciiTheme="minorHAnsi" w:hAnsiTheme="minorHAnsi"/>
          <w:color w:val="auto"/>
        </w:rPr>
        <w:t xml:space="preserve">ą zmienić w ZUS sposób wypłaty świadczeń. </w:t>
      </w:r>
      <w:r w:rsidR="002445EA" w:rsidRPr="008939AF">
        <w:rPr>
          <w:rFonts w:asciiTheme="minorHAnsi" w:hAnsiTheme="minorHAnsi"/>
          <w:color w:val="auto"/>
        </w:rPr>
        <w:t xml:space="preserve">Aby emerytura czy renta była przekazywana na konto, </w:t>
      </w:r>
      <w:r w:rsidR="006E3F31" w:rsidRPr="008939AF">
        <w:rPr>
          <w:rFonts w:asciiTheme="minorHAnsi" w:hAnsiTheme="minorHAnsi"/>
          <w:color w:val="auto"/>
        </w:rPr>
        <w:t>wystarczy</w:t>
      </w:r>
      <w:r w:rsidR="002445EA" w:rsidRPr="008939AF">
        <w:rPr>
          <w:rFonts w:asciiTheme="minorHAnsi" w:hAnsiTheme="minorHAnsi"/>
          <w:color w:val="auto"/>
        </w:rPr>
        <w:t xml:space="preserve"> złożyć wniosek o zmianę danych osoby zamieszkałej </w:t>
      </w:r>
      <w:r w:rsidR="006E3F31" w:rsidRPr="008939AF">
        <w:rPr>
          <w:rFonts w:asciiTheme="minorHAnsi" w:hAnsiTheme="minorHAnsi"/>
          <w:color w:val="auto"/>
        </w:rPr>
        <w:br/>
      </w:r>
      <w:r w:rsidR="002445EA" w:rsidRPr="008939AF">
        <w:rPr>
          <w:rFonts w:asciiTheme="minorHAnsi" w:hAnsiTheme="minorHAnsi"/>
          <w:color w:val="auto"/>
        </w:rPr>
        <w:t>w Polsce (druk EZP). Wniosek można złożyć osobiście w placówce ZUS lub wysłać go pocztą albo przez Platformę Usług Elektronicznych (PUE) ZUS.</w:t>
      </w:r>
    </w:p>
    <w:p w:rsidR="002445EA" w:rsidRPr="008939AF" w:rsidRDefault="002445EA" w:rsidP="0091110A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91110A" w:rsidRPr="008939AF" w:rsidRDefault="006E3F31" w:rsidP="0091110A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>P</w:t>
      </w:r>
      <w:r w:rsidR="002445EA" w:rsidRPr="008939AF">
        <w:rPr>
          <w:rFonts w:asciiTheme="minorHAnsi" w:hAnsiTheme="minorHAnsi"/>
          <w:color w:val="auto"/>
        </w:rPr>
        <w:t xml:space="preserve">odstawowy rachunek płatniczy prowadzony jest bezpłatnie. Senior nie </w:t>
      </w:r>
      <w:r w:rsidR="00B72E72" w:rsidRPr="008939AF">
        <w:rPr>
          <w:rFonts w:asciiTheme="minorHAnsi" w:hAnsiTheme="minorHAnsi"/>
          <w:color w:val="auto"/>
        </w:rPr>
        <w:t xml:space="preserve">płaci </w:t>
      </w:r>
      <w:r w:rsidR="002445EA" w:rsidRPr="008939AF">
        <w:rPr>
          <w:rFonts w:asciiTheme="minorHAnsi" w:hAnsiTheme="minorHAnsi"/>
          <w:color w:val="auto"/>
        </w:rPr>
        <w:t>za otwarcie oraz prowadzenie takiego rachunku. Nie ponosi opłat za kartę płatnic</w:t>
      </w:r>
      <w:r w:rsidR="000B10E3">
        <w:rPr>
          <w:rFonts w:asciiTheme="minorHAnsi" w:hAnsiTheme="minorHAnsi"/>
          <w:color w:val="auto"/>
        </w:rPr>
        <w:t xml:space="preserve">zą i jej obsługę, czy operacje </w:t>
      </w:r>
      <w:r w:rsidR="002445EA" w:rsidRPr="008939AF">
        <w:rPr>
          <w:rFonts w:asciiTheme="minorHAnsi" w:hAnsiTheme="minorHAnsi"/>
          <w:color w:val="auto"/>
        </w:rPr>
        <w:t xml:space="preserve">w bankomatach </w:t>
      </w:r>
      <w:r w:rsidR="000B10E3">
        <w:rPr>
          <w:rFonts w:asciiTheme="minorHAnsi" w:hAnsiTheme="minorHAnsi"/>
          <w:color w:val="auto"/>
        </w:rPr>
        <w:br/>
      </w:r>
      <w:r w:rsidR="002445EA" w:rsidRPr="008939AF">
        <w:rPr>
          <w:rFonts w:asciiTheme="minorHAnsi" w:hAnsiTheme="minorHAnsi"/>
          <w:color w:val="auto"/>
        </w:rPr>
        <w:t xml:space="preserve">i wpłatomatach banku prowadzącego rachunek. Bezpłatnych jest także 5 transakcji płatniczych zleconych </w:t>
      </w:r>
      <w:r w:rsidR="00D22C0D">
        <w:rPr>
          <w:rFonts w:asciiTheme="minorHAnsi" w:hAnsiTheme="minorHAnsi"/>
          <w:color w:val="auto"/>
        </w:rPr>
        <w:br/>
      </w:r>
      <w:r w:rsidR="002445EA" w:rsidRPr="008939AF">
        <w:rPr>
          <w:rFonts w:asciiTheme="minorHAnsi" w:hAnsiTheme="minorHAnsi"/>
          <w:color w:val="auto"/>
        </w:rPr>
        <w:t>w miesiącu, jak również 5 wypłat gotówki z bankomatów innego banku lub sieci.</w:t>
      </w:r>
    </w:p>
    <w:p w:rsidR="002445EA" w:rsidRPr="008939AF" w:rsidRDefault="002445EA" w:rsidP="0091110A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6163D8" w:rsidRPr="008939AF" w:rsidRDefault="006C3E47" w:rsidP="00CC1AB3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 xml:space="preserve">Mając swój osobisty rachunek bankowy, można w szybki i wygodny sposób wypłacać gotówkę z bankomatów, płacić kartą płatniczą i za pośrednictwem przelewów internetowych. Można także ustawić tzw. zlecenia stałe. Dzięki nim bank automatycznie, np. co miesiąc, będzie opłacał stałe rachunki. </w:t>
      </w:r>
      <w:r w:rsidR="00C35B97" w:rsidRPr="008939AF">
        <w:rPr>
          <w:rFonts w:asciiTheme="minorHAnsi" w:hAnsiTheme="minorHAnsi"/>
          <w:color w:val="auto"/>
        </w:rPr>
        <w:t>Internetowe k</w:t>
      </w:r>
      <w:r w:rsidR="00D75E5A" w:rsidRPr="008939AF">
        <w:rPr>
          <w:rFonts w:asciiTheme="minorHAnsi" w:hAnsiTheme="minorHAnsi"/>
          <w:color w:val="auto"/>
        </w:rPr>
        <w:t xml:space="preserve">onto pomaga </w:t>
      </w:r>
      <w:r w:rsidR="00C35B97" w:rsidRPr="008939AF">
        <w:rPr>
          <w:rFonts w:asciiTheme="minorHAnsi" w:hAnsiTheme="minorHAnsi"/>
          <w:color w:val="auto"/>
        </w:rPr>
        <w:t xml:space="preserve">także </w:t>
      </w:r>
      <w:r w:rsidR="00D75E5A" w:rsidRPr="008939AF">
        <w:rPr>
          <w:rFonts w:asciiTheme="minorHAnsi" w:hAnsiTheme="minorHAnsi"/>
          <w:color w:val="auto"/>
        </w:rPr>
        <w:t xml:space="preserve">w założeniu profilu zaufanego, dzięki któremu </w:t>
      </w:r>
      <w:r w:rsidR="00D75E5A" w:rsidRPr="008939AF">
        <w:rPr>
          <w:color w:val="auto"/>
        </w:rPr>
        <w:t xml:space="preserve"> </w:t>
      </w:r>
      <w:r w:rsidR="00D75E5A" w:rsidRPr="008939AF">
        <w:rPr>
          <w:rFonts w:asciiTheme="minorHAnsi" w:hAnsiTheme="minorHAnsi"/>
          <w:color w:val="auto"/>
        </w:rPr>
        <w:t xml:space="preserve">można </w:t>
      </w:r>
      <w:r w:rsidR="00C35B97" w:rsidRPr="008939AF">
        <w:rPr>
          <w:rFonts w:asciiTheme="minorHAnsi" w:hAnsiTheme="minorHAnsi"/>
          <w:color w:val="auto"/>
        </w:rPr>
        <w:t xml:space="preserve">online </w:t>
      </w:r>
      <w:r w:rsidR="00D75E5A" w:rsidRPr="008939AF">
        <w:rPr>
          <w:rFonts w:asciiTheme="minorHAnsi" w:hAnsiTheme="minorHAnsi"/>
          <w:color w:val="auto"/>
        </w:rPr>
        <w:t>załatwiać sprawy na portalach wielu urzędów.</w:t>
      </w:r>
      <w:r w:rsidR="00022235" w:rsidRPr="008939AF">
        <w:rPr>
          <w:rFonts w:asciiTheme="minorHAnsi" w:hAnsiTheme="minorHAnsi"/>
          <w:color w:val="auto"/>
        </w:rPr>
        <w:t xml:space="preserve"> </w:t>
      </w:r>
      <w:r w:rsidRPr="008939AF">
        <w:rPr>
          <w:rFonts w:asciiTheme="minorHAnsi" w:hAnsiTheme="minorHAnsi"/>
          <w:color w:val="auto"/>
        </w:rPr>
        <w:t xml:space="preserve">Oszczędności na koncie bankowym są także dużo bezpieczniejsze niż </w:t>
      </w:r>
      <w:r w:rsidR="00C35B97" w:rsidRPr="008939AF">
        <w:rPr>
          <w:rFonts w:asciiTheme="minorHAnsi" w:hAnsiTheme="minorHAnsi"/>
          <w:color w:val="auto"/>
        </w:rPr>
        <w:t>pieniądze „</w:t>
      </w:r>
      <w:r w:rsidRPr="008939AF">
        <w:rPr>
          <w:rFonts w:asciiTheme="minorHAnsi" w:hAnsiTheme="minorHAnsi"/>
          <w:color w:val="auto"/>
        </w:rPr>
        <w:t>w kopercie</w:t>
      </w:r>
      <w:r w:rsidR="00C35B97" w:rsidRPr="008939AF">
        <w:rPr>
          <w:rFonts w:asciiTheme="minorHAnsi" w:hAnsiTheme="minorHAnsi"/>
          <w:color w:val="auto"/>
        </w:rPr>
        <w:t xml:space="preserve"> </w:t>
      </w:r>
      <w:r w:rsidRPr="008939AF">
        <w:rPr>
          <w:rFonts w:asciiTheme="minorHAnsi" w:hAnsiTheme="minorHAnsi"/>
          <w:color w:val="auto"/>
        </w:rPr>
        <w:t xml:space="preserve">czy </w:t>
      </w:r>
      <w:r w:rsidR="00D22C0D">
        <w:rPr>
          <w:rFonts w:asciiTheme="minorHAnsi" w:hAnsiTheme="minorHAnsi"/>
          <w:color w:val="auto"/>
        </w:rPr>
        <w:br/>
      </w:r>
      <w:bookmarkStart w:id="0" w:name="_GoBack"/>
      <w:bookmarkEnd w:id="0"/>
      <w:r w:rsidRPr="008939AF">
        <w:rPr>
          <w:rFonts w:asciiTheme="minorHAnsi" w:hAnsiTheme="minorHAnsi"/>
          <w:color w:val="auto"/>
        </w:rPr>
        <w:t>w skarpecie</w:t>
      </w:r>
      <w:r w:rsidR="00C35B97" w:rsidRPr="008939AF">
        <w:rPr>
          <w:rFonts w:asciiTheme="minorHAnsi" w:hAnsiTheme="minorHAnsi"/>
          <w:color w:val="auto"/>
        </w:rPr>
        <w:t>”</w:t>
      </w:r>
      <w:r w:rsidRPr="008939AF">
        <w:rPr>
          <w:rFonts w:asciiTheme="minorHAnsi" w:hAnsiTheme="minorHAnsi"/>
          <w:color w:val="auto"/>
        </w:rPr>
        <w:t xml:space="preserve">. </w:t>
      </w:r>
      <w:r w:rsidR="003B6D90" w:rsidRPr="008939AF">
        <w:rPr>
          <w:rFonts w:asciiTheme="minorHAnsi" w:hAnsiTheme="minorHAnsi"/>
          <w:color w:val="auto"/>
        </w:rPr>
        <w:t>Nie nosząc gotówki przy sobie, a płacąc w sklepie kartą</w:t>
      </w:r>
      <w:r w:rsidR="000B2E31" w:rsidRPr="008939AF">
        <w:rPr>
          <w:rFonts w:asciiTheme="minorHAnsi" w:hAnsiTheme="minorHAnsi"/>
          <w:color w:val="auto"/>
        </w:rPr>
        <w:t>,</w:t>
      </w:r>
      <w:r w:rsidR="003B6D90" w:rsidRPr="008939AF">
        <w:rPr>
          <w:rFonts w:asciiTheme="minorHAnsi" w:hAnsiTheme="minorHAnsi"/>
          <w:color w:val="auto"/>
        </w:rPr>
        <w:t xml:space="preserve"> zmniejszamy ryzyko, że ktoś </w:t>
      </w:r>
      <w:r w:rsidR="00C35B97" w:rsidRPr="008939AF">
        <w:rPr>
          <w:rFonts w:asciiTheme="minorHAnsi" w:hAnsiTheme="minorHAnsi"/>
          <w:color w:val="auto"/>
        </w:rPr>
        <w:t>nas z nich okradnie</w:t>
      </w:r>
      <w:r w:rsidR="003B6D90" w:rsidRPr="008939AF">
        <w:rPr>
          <w:rFonts w:asciiTheme="minorHAnsi" w:hAnsiTheme="minorHAnsi"/>
          <w:color w:val="auto"/>
        </w:rPr>
        <w:t xml:space="preserve">. </w:t>
      </w:r>
    </w:p>
    <w:p w:rsidR="006163D8" w:rsidRPr="008939AF" w:rsidRDefault="006163D8" w:rsidP="00CC1AB3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2E67C8" w:rsidRPr="008939AF" w:rsidRDefault="006163D8" w:rsidP="00CC1AB3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>Policja zwraca uwagę, że na ubankowieniu zy</w:t>
      </w:r>
      <w:r w:rsidR="002E67C8" w:rsidRPr="008939AF">
        <w:rPr>
          <w:rFonts w:asciiTheme="minorHAnsi" w:hAnsiTheme="minorHAnsi"/>
          <w:color w:val="auto"/>
        </w:rPr>
        <w:t>skują przede wszystkim seniorzy. Wypłata świadczeń na rachunek bankowy</w:t>
      </w:r>
      <w:r w:rsidR="002E67C8" w:rsidRPr="008939AF">
        <w:rPr>
          <w:color w:val="auto"/>
        </w:rPr>
        <w:t xml:space="preserve"> </w:t>
      </w:r>
      <w:r w:rsidR="002E67C8" w:rsidRPr="008939AF">
        <w:rPr>
          <w:rFonts w:asciiTheme="minorHAnsi" w:hAnsiTheme="minorHAnsi"/>
          <w:color w:val="auto"/>
        </w:rPr>
        <w:t>ogranicza ryzyko kradzieży pieniędzy w wyniku oszustw znanych, jako „metoda na wnuczka” czy „na policjanta”.</w:t>
      </w:r>
      <w:r w:rsidR="002E67C8" w:rsidRPr="008939AF">
        <w:rPr>
          <w:color w:val="auto"/>
        </w:rPr>
        <w:t xml:space="preserve"> </w:t>
      </w:r>
      <w:r w:rsidR="002E67C8" w:rsidRPr="008939AF">
        <w:rPr>
          <w:rFonts w:asciiTheme="minorHAnsi" w:hAnsiTheme="minorHAnsi"/>
          <w:color w:val="auto"/>
        </w:rPr>
        <w:t xml:space="preserve">Z policyjnych danych wynika, że każdego roku tysiące starszych osób traci </w:t>
      </w:r>
      <w:r w:rsidR="002E67C8" w:rsidRPr="008939AF">
        <w:rPr>
          <w:rFonts w:asciiTheme="minorHAnsi" w:hAnsiTheme="minorHAnsi"/>
          <w:color w:val="auto"/>
        </w:rPr>
        <w:br/>
        <w:t>w wyniku różnych przestępstw miliony złotych. Są to jednak tzw. przestępstwa stwierdzone, wprowadzone do systemu i odpowiednio opisane. Rzeczywista skala problemu, a także wartość strat mogą być znacznie wyższe.</w:t>
      </w:r>
    </w:p>
    <w:p w:rsidR="006C3E47" w:rsidRPr="008939AF" w:rsidRDefault="006C3E47" w:rsidP="00CC1AB3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A4132" w:rsidRPr="008939AF" w:rsidRDefault="003B6D90" w:rsidP="003B6D90">
      <w:pPr>
        <w:pStyle w:val="Jednostka"/>
        <w:jc w:val="both"/>
        <w:rPr>
          <w:rFonts w:asciiTheme="minorHAnsi" w:hAnsiTheme="minorHAnsi"/>
          <w:color w:val="auto"/>
        </w:rPr>
      </w:pPr>
      <w:r w:rsidRPr="008939AF">
        <w:rPr>
          <w:rFonts w:asciiTheme="minorHAnsi" w:hAnsiTheme="minorHAnsi"/>
          <w:color w:val="auto"/>
        </w:rPr>
        <w:t>Komenda Główna Policji przestrzega, że oszuści wykorzystują łatwowierność</w:t>
      </w:r>
      <w:r w:rsidR="00BA4132" w:rsidRPr="008939AF">
        <w:rPr>
          <w:rFonts w:asciiTheme="minorHAnsi" w:hAnsiTheme="minorHAnsi"/>
          <w:color w:val="auto"/>
        </w:rPr>
        <w:t xml:space="preserve">, </w:t>
      </w:r>
      <w:r w:rsidRPr="008939AF">
        <w:rPr>
          <w:rFonts w:asciiTheme="minorHAnsi" w:hAnsiTheme="minorHAnsi"/>
          <w:color w:val="auto"/>
        </w:rPr>
        <w:t>brak czujności</w:t>
      </w:r>
      <w:r w:rsidR="00BA4132" w:rsidRPr="008939AF">
        <w:rPr>
          <w:rFonts w:asciiTheme="minorHAnsi" w:hAnsiTheme="minorHAnsi"/>
          <w:color w:val="auto"/>
        </w:rPr>
        <w:t>, a także dobre serce i chęć pomocy.</w:t>
      </w:r>
      <w:r w:rsidRPr="008939AF">
        <w:rPr>
          <w:rFonts w:asciiTheme="minorHAnsi" w:hAnsiTheme="minorHAnsi"/>
          <w:color w:val="auto"/>
        </w:rPr>
        <w:t xml:space="preserve"> Osoby starsze i samotne dają się oszukać, </w:t>
      </w:r>
      <w:r w:rsidR="00BA4132" w:rsidRPr="008939AF">
        <w:rPr>
          <w:rFonts w:asciiTheme="minorHAnsi" w:hAnsiTheme="minorHAnsi"/>
          <w:color w:val="auto"/>
        </w:rPr>
        <w:t xml:space="preserve">bo </w:t>
      </w:r>
      <w:r w:rsidRPr="008939AF">
        <w:rPr>
          <w:rFonts w:asciiTheme="minorHAnsi" w:hAnsiTheme="minorHAnsi"/>
          <w:color w:val="auto"/>
        </w:rPr>
        <w:t>pragną kontaktu z drugim człowiekiem, chcą czuć się potrzebne, a osoby podszywając się pod członków ich rodziny czy funkcjonariuszy policji, doskonale to wykorzystują. Oszuści potrafią manipulować</w:t>
      </w:r>
      <w:r w:rsidR="00BA4132" w:rsidRPr="008939AF">
        <w:rPr>
          <w:rFonts w:asciiTheme="minorHAnsi" w:hAnsiTheme="minorHAnsi"/>
          <w:color w:val="auto"/>
        </w:rPr>
        <w:t xml:space="preserve"> i grać na uczuciach. Przestępcy nie ustępują </w:t>
      </w:r>
      <w:r w:rsidR="00BA4132" w:rsidRPr="008939AF">
        <w:rPr>
          <w:rFonts w:asciiTheme="minorHAnsi" w:hAnsiTheme="minorHAnsi"/>
          <w:color w:val="auto"/>
        </w:rPr>
        <w:br/>
        <w:t>w bezprawnych działaniach nawet w czasie pandemii. Jest to szczególnie dotkliwe, ponieważ bardzo często seniorzy w wyniku działania oszustów tracą oszczędności całego życia</w:t>
      </w:r>
    </w:p>
    <w:p w:rsidR="00BA4132" w:rsidRPr="008939AF" w:rsidRDefault="00BA4132" w:rsidP="003B6D90">
      <w:pPr>
        <w:pStyle w:val="Jednostka"/>
        <w:jc w:val="both"/>
        <w:rPr>
          <w:rFonts w:asciiTheme="minorHAnsi" w:hAnsiTheme="minorHAnsi"/>
          <w:color w:val="auto"/>
          <w:sz w:val="12"/>
          <w:szCs w:val="12"/>
        </w:rPr>
      </w:pPr>
    </w:p>
    <w:p w:rsidR="00BA4132" w:rsidRPr="008939AF" w:rsidRDefault="00BA4132" w:rsidP="008939AF">
      <w:pPr>
        <w:pStyle w:val="Jednostka"/>
        <w:jc w:val="both"/>
        <w:rPr>
          <w:color w:val="auto"/>
        </w:rPr>
      </w:pPr>
      <w:r w:rsidRPr="008939AF">
        <w:rPr>
          <w:color w:val="auto"/>
        </w:rPr>
        <w:t xml:space="preserve">Dziś umiejętność korzystania z </w:t>
      </w:r>
      <w:proofErr w:type="spellStart"/>
      <w:r w:rsidRPr="008939AF">
        <w:rPr>
          <w:color w:val="auto"/>
        </w:rPr>
        <w:t>internetu</w:t>
      </w:r>
      <w:proofErr w:type="spellEnd"/>
      <w:r w:rsidRPr="008939AF">
        <w:rPr>
          <w:color w:val="auto"/>
        </w:rPr>
        <w:t xml:space="preserve">, bankowości elektronicznej i usług online ułatwia codzienne sprawy, w tym te urzędowe. Seniorzy, którzy już korzystają z </w:t>
      </w:r>
      <w:proofErr w:type="spellStart"/>
      <w:r w:rsidRPr="008939AF">
        <w:rPr>
          <w:color w:val="auto"/>
        </w:rPr>
        <w:t>internetu</w:t>
      </w:r>
      <w:proofErr w:type="spellEnd"/>
      <w:r w:rsidRPr="008939AF">
        <w:rPr>
          <w:color w:val="auto"/>
        </w:rPr>
        <w:t xml:space="preserve">, kupują w nim prezenty dla wnuków, robią drobne przelewy czy też zaopatrują się w leki w aptekach internetowych z dostawą do domu. Dla osób, które </w:t>
      </w:r>
    </w:p>
    <w:p w:rsidR="00AD441B" w:rsidRPr="008939AF" w:rsidRDefault="00BA4132" w:rsidP="008939AF">
      <w:pPr>
        <w:pStyle w:val="Jednostka"/>
        <w:jc w:val="both"/>
        <w:rPr>
          <w:color w:val="auto"/>
        </w:rPr>
      </w:pPr>
      <w:r w:rsidRPr="008939AF">
        <w:rPr>
          <w:color w:val="auto"/>
        </w:rPr>
        <w:t>nadal otrzymują emeryturę, rentę czy zasiłek w gotówce, ZUS prowadzi kampanie edukacyjno-informacyjną na temat korzyści</w:t>
      </w:r>
      <w:r w:rsidR="006003D1" w:rsidRPr="008939AF">
        <w:rPr>
          <w:color w:val="auto"/>
        </w:rPr>
        <w:t xml:space="preserve"> wynikających z</w:t>
      </w:r>
      <w:r w:rsidRPr="008939AF">
        <w:rPr>
          <w:color w:val="auto"/>
        </w:rPr>
        <w:t xml:space="preserve"> posiadania konta w banku oraz dostępnych instrumentów płatniczych. Powinno to wpłynąć na podniesienie poziomu wiedzy nt. funkcjonowania usług i produktów finansowych.</w:t>
      </w:r>
    </w:p>
    <w:p w:rsidR="00776BD1" w:rsidRDefault="00776BD1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8D0DD5" w:rsidRDefault="008D0DD5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FC60EA" w:rsidRDefault="00FC60EA" w:rsidP="00D75E5A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24" w:rsidRDefault="00BC5F24">
      <w:pPr>
        <w:spacing w:before="0" w:after="0"/>
      </w:pPr>
      <w:r>
        <w:separator/>
      </w:r>
    </w:p>
  </w:endnote>
  <w:endnote w:type="continuationSeparator" w:id="0">
    <w:p w:rsidR="00BC5F24" w:rsidRDefault="00BC5F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939A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BC5F24">
      <w:fldChar w:fldCharType="begin"/>
    </w:r>
    <w:r w:rsidR="00BC5F24">
      <w:instrText xml:space="preserve"> NUMPAGES  \* MERGEFORMAT </w:instrText>
    </w:r>
    <w:r w:rsidR="00BC5F24">
      <w:fldChar w:fldCharType="separate"/>
    </w:r>
    <w:r w:rsidR="008939AF" w:rsidRPr="008939AF">
      <w:rPr>
        <w:rStyle w:val="StopkastronyZnak"/>
        <w:noProof/>
      </w:rPr>
      <w:t>2</w:t>
    </w:r>
    <w:r w:rsidR="00BC5F2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0B10E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24" w:rsidRDefault="00BC5F24">
      <w:pPr>
        <w:spacing w:before="0" w:after="0"/>
      </w:pPr>
      <w:r>
        <w:separator/>
      </w:r>
    </w:p>
  </w:footnote>
  <w:footnote w:type="continuationSeparator" w:id="0">
    <w:p w:rsidR="00BC5F24" w:rsidRDefault="00BC5F2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3C74"/>
    <w:multiLevelType w:val="hybridMultilevel"/>
    <w:tmpl w:val="B84C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0353"/>
    <w:multiLevelType w:val="hybridMultilevel"/>
    <w:tmpl w:val="50F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51F2C"/>
    <w:multiLevelType w:val="hybridMultilevel"/>
    <w:tmpl w:val="38D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85943"/>
    <w:multiLevelType w:val="hybridMultilevel"/>
    <w:tmpl w:val="FBE88CF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88D1CC3"/>
    <w:multiLevelType w:val="hybridMultilevel"/>
    <w:tmpl w:val="1756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85536"/>
    <w:multiLevelType w:val="hybridMultilevel"/>
    <w:tmpl w:val="9D68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46A37"/>
    <w:multiLevelType w:val="hybridMultilevel"/>
    <w:tmpl w:val="B2E6C1AA"/>
    <w:lvl w:ilvl="0" w:tplc="63E6C6A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7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0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22"/>
  </w:num>
  <w:num w:numId="10">
    <w:abstractNumId w:val="20"/>
  </w:num>
  <w:num w:numId="11">
    <w:abstractNumId w:val="21"/>
  </w:num>
  <w:num w:numId="12">
    <w:abstractNumId w:val="18"/>
  </w:num>
  <w:num w:numId="13">
    <w:abstractNumId w:val="2"/>
  </w:num>
  <w:num w:numId="14">
    <w:abstractNumId w:val="4"/>
  </w:num>
  <w:num w:numId="15">
    <w:abstractNumId w:val="17"/>
  </w:num>
  <w:num w:numId="16">
    <w:abstractNumId w:val="9"/>
  </w:num>
  <w:num w:numId="17">
    <w:abstractNumId w:val="14"/>
  </w:num>
  <w:num w:numId="18">
    <w:abstractNumId w:val="15"/>
  </w:num>
  <w:num w:numId="19">
    <w:abstractNumId w:val="0"/>
  </w:num>
  <w:num w:numId="20">
    <w:abstractNumId w:val="8"/>
  </w:num>
  <w:num w:numId="21">
    <w:abstractNumId w:val="1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1D7D"/>
    <w:rsid w:val="00003516"/>
    <w:rsid w:val="00007ECF"/>
    <w:rsid w:val="00010A6F"/>
    <w:rsid w:val="0001183B"/>
    <w:rsid w:val="0001280A"/>
    <w:rsid w:val="00013F54"/>
    <w:rsid w:val="00015100"/>
    <w:rsid w:val="00016E6F"/>
    <w:rsid w:val="00020AF4"/>
    <w:rsid w:val="00022212"/>
    <w:rsid w:val="00022235"/>
    <w:rsid w:val="00023F33"/>
    <w:rsid w:val="000250E8"/>
    <w:rsid w:val="00025707"/>
    <w:rsid w:val="00025803"/>
    <w:rsid w:val="000261F1"/>
    <w:rsid w:val="00026892"/>
    <w:rsid w:val="00031048"/>
    <w:rsid w:val="0003396B"/>
    <w:rsid w:val="00036133"/>
    <w:rsid w:val="00036EF6"/>
    <w:rsid w:val="00040E4D"/>
    <w:rsid w:val="000422C7"/>
    <w:rsid w:val="0004307B"/>
    <w:rsid w:val="00045BCA"/>
    <w:rsid w:val="00046F45"/>
    <w:rsid w:val="000503C7"/>
    <w:rsid w:val="00057873"/>
    <w:rsid w:val="00061055"/>
    <w:rsid w:val="000631F2"/>
    <w:rsid w:val="00064F81"/>
    <w:rsid w:val="00065CB8"/>
    <w:rsid w:val="00070929"/>
    <w:rsid w:val="0008028D"/>
    <w:rsid w:val="000803F3"/>
    <w:rsid w:val="00083DA0"/>
    <w:rsid w:val="00084B29"/>
    <w:rsid w:val="00084CA5"/>
    <w:rsid w:val="00085FBC"/>
    <w:rsid w:val="0008788B"/>
    <w:rsid w:val="000903E9"/>
    <w:rsid w:val="00091F6A"/>
    <w:rsid w:val="00093DEB"/>
    <w:rsid w:val="000948C6"/>
    <w:rsid w:val="00094A6E"/>
    <w:rsid w:val="00096510"/>
    <w:rsid w:val="000A21D1"/>
    <w:rsid w:val="000A410D"/>
    <w:rsid w:val="000A4810"/>
    <w:rsid w:val="000A617A"/>
    <w:rsid w:val="000A6A9F"/>
    <w:rsid w:val="000A7BF6"/>
    <w:rsid w:val="000B10E3"/>
    <w:rsid w:val="000B21A9"/>
    <w:rsid w:val="000B2E31"/>
    <w:rsid w:val="000B3E08"/>
    <w:rsid w:val="000B4C3E"/>
    <w:rsid w:val="000B7FEA"/>
    <w:rsid w:val="000C0280"/>
    <w:rsid w:val="000C068F"/>
    <w:rsid w:val="000C104A"/>
    <w:rsid w:val="000C17B7"/>
    <w:rsid w:val="000C21A4"/>
    <w:rsid w:val="000C2FDC"/>
    <w:rsid w:val="000C3E69"/>
    <w:rsid w:val="000C432D"/>
    <w:rsid w:val="000C479E"/>
    <w:rsid w:val="000D0576"/>
    <w:rsid w:val="000D1AE6"/>
    <w:rsid w:val="000D4067"/>
    <w:rsid w:val="000D6253"/>
    <w:rsid w:val="000D73F6"/>
    <w:rsid w:val="000E20DD"/>
    <w:rsid w:val="000E3CFA"/>
    <w:rsid w:val="000F0AB4"/>
    <w:rsid w:val="000F357D"/>
    <w:rsid w:val="000F497C"/>
    <w:rsid w:val="00102D79"/>
    <w:rsid w:val="001070AD"/>
    <w:rsid w:val="00110C79"/>
    <w:rsid w:val="001168DE"/>
    <w:rsid w:val="00124490"/>
    <w:rsid w:val="00125772"/>
    <w:rsid w:val="00126F67"/>
    <w:rsid w:val="0013006D"/>
    <w:rsid w:val="00130C4C"/>
    <w:rsid w:val="001348B3"/>
    <w:rsid w:val="00135696"/>
    <w:rsid w:val="00137F7D"/>
    <w:rsid w:val="00141569"/>
    <w:rsid w:val="0014585A"/>
    <w:rsid w:val="001460EC"/>
    <w:rsid w:val="001461E9"/>
    <w:rsid w:val="00147B52"/>
    <w:rsid w:val="00147F9B"/>
    <w:rsid w:val="001500A6"/>
    <w:rsid w:val="001506E3"/>
    <w:rsid w:val="00152EB4"/>
    <w:rsid w:val="00154C71"/>
    <w:rsid w:val="00155091"/>
    <w:rsid w:val="0016311E"/>
    <w:rsid w:val="00163B6C"/>
    <w:rsid w:val="00164FCE"/>
    <w:rsid w:val="00166438"/>
    <w:rsid w:val="001732C0"/>
    <w:rsid w:val="00174B89"/>
    <w:rsid w:val="00177698"/>
    <w:rsid w:val="00180811"/>
    <w:rsid w:val="0018232B"/>
    <w:rsid w:val="0018555D"/>
    <w:rsid w:val="00192213"/>
    <w:rsid w:val="00193589"/>
    <w:rsid w:val="00197FCA"/>
    <w:rsid w:val="001A2400"/>
    <w:rsid w:val="001A3B01"/>
    <w:rsid w:val="001A49BA"/>
    <w:rsid w:val="001A49D0"/>
    <w:rsid w:val="001A566F"/>
    <w:rsid w:val="001A5CA5"/>
    <w:rsid w:val="001A6791"/>
    <w:rsid w:val="001B3ECD"/>
    <w:rsid w:val="001C1D35"/>
    <w:rsid w:val="001C27D1"/>
    <w:rsid w:val="001C3261"/>
    <w:rsid w:val="001C51F6"/>
    <w:rsid w:val="001C52EA"/>
    <w:rsid w:val="001C758B"/>
    <w:rsid w:val="001C7CB8"/>
    <w:rsid w:val="001D30AF"/>
    <w:rsid w:val="001D4DCE"/>
    <w:rsid w:val="001D6B5F"/>
    <w:rsid w:val="001E02DC"/>
    <w:rsid w:val="001E06D4"/>
    <w:rsid w:val="001E35EA"/>
    <w:rsid w:val="001E4AEE"/>
    <w:rsid w:val="001E5A8D"/>
    <w:rsid w:val="001E7037"/>
    <w:rsid w:val="001E7A5E"/>
    <w:rsid w:val="001F0AD4"/>
    <w:rsid w:val="001F2A23"/>
    <w:rsid w:val="001F5B18"/>
    <w:rsid w:val="001F6781"/>
    <w:rsid w:val="00200753"/>
    <w:rsid w:val="00200E4E"/>
    <w:rsid w:val="00205E30"/>
    <w:rsid w:val="0021245B"/>
    <w:rsid w:val="00213B02"/>
    <w:rsid w:val="00217554"/>
    <w:rsid w:val="002219BA"/>
    <w:rsid w:val="00226286"/>
    <w:rsid w:val="00226F17"/>
    <w:rsid w:val="002342E6"/>
    <w:rsid w:val="0023530A"/>
    <w:rsid w:val="0023565F"/>
    <w:rsid w:val="0023782C"/>
    <w:rsid w:val="00237DE2"/>
    <w:rsid w:val="00240695"/>
    <w:rsid w:val="00241824"/>
    <w:rsid w:val="00242B53"/>
    <w:rsid w:val="0024409C"/>
    <w:rsid w:val="002445EA"/>
    <w:rsid w:val="00244EF6"/>
    <w:rsid w:val="00245C3B"/>
    <w:rsid w:val="002461E3"/>
    <w:rsid w:val="0024789D"/>
    <w:rsid w:val="00251C49"/>
    <w:rsid w:val="00253F99"/>
    <w:rsid w:val="002643D0"/>
    <w:rsid w:val="00270F8B"/>
    <w:rsid w:val="00271794"/>
    <w:rsid w:val="00272F18"/>
    <w:rsid w:val="002776BC"/>
    <w:rsid w:val="002777A2"/>
    <w:rsid w:val="002829DF"/>
    <w:rsid w:val="00282B84"/>
    <w:rsid w:val="00287021"/>
    <w:rsid w:val="00292609"/>
    <w:rsid w:val="002972A2"/>
    <w:rsid w:val="002A594E"/>
    <w:rsid w:val="002A5E7F"/>
    <w:rsid w:val="002A6B6B"/>
    <w:rsid w:val="002A7D2A"/>
    <w:rsid w:val="002B1A5C"/>
    <w:rsid w:val="002B4B49"/>
    <w:rsid w:val="002B7898"/>
    <w:rsid w:val="002C32AF"/>
    <w:rsid w:val="002D3D2F"/>
    <w:rsid w:val="002D472A"/>
    <w:rsid w:val="002D5864"/>
    <w:rsid w:val="002E542A"/>
    <w:rsid w:val="002E558B"/>
    <w:rsid w:val="002E5991"/>
    <w:rsid w:val="002E67C8"/>
    <w:rsid w:val="002F1B38"/>
    <w:rsid w:val="002F49A1"/>
    <w:rsid w:val="002F7B02"/>
    <w:rsid w:val="00300F6E"/>
    <w:rsid w:val="003014FD"/>
    <w:rsid w:val="0030216D"/>
    <w:rsid w:val="00303202"/>
    <w:rsid w:val="003033CB"/>
    <w:rsid w:val="00306B10"/>
    <w:rsid w:val="003101B0"/>
    <w:rsid w:val="0031040A"/>
    <w:rsid w:val="00313021"/>
    <w:rsid w:val="003139F2"/>
    <w:rsid w:val="00313E97"/>
    <w:rsid w:val="0032092E"/>
    <w:rsid w:val="00327B98"/>
    <w:rsid w:val="00335DF0"/>
    <w:rsid w:val="0033639D"/>
    <w:rsid w:val="003367B4"/>
    <w:rsid w:val="003430CA"/>
    <w:rsid w:val="0034313E"/>
    <w:rsid w:val="00343906"/>
    <w:rsid w:val="00343EE0"/>
    <w:rsid w:val="003457B9"/>
    <w:rsid w:val="00350385"/>
    <w:rsid w:val="00357334"/>
    <w:rsid w:val="003577E2"/>
    <w:rsid w:val="00360124"/>
    <w:rsid w:val="00362326"/>
    <w:rsid w:val="00367729"/>
    <w:rsid w:val="00370948"/>
    <w:rsid w:val="00371655"/>
    <w:rsid w:val="00374D45"/>
    <w:rsid w:val="00374F7D"/>
    <w:rsid w:val="0038273A"/>
    <w:rsid w:val="003832E0"/>
    <w:rsid w:val="003850C3"/>
    <w:rsid w:val="003921BE"/>
    <w:rsid w:val="00394A14"/>
    <w:rsid w:val="00395EFF"/>
    <w:rsid w:val="00397C58"/>
    <w:rsid w:val="00397D12"/>
    <w:rsid w:val="003A6CA3"/>
    <w:rsid w:val="003A72B0"/>
    <w:rsid w:val="003A746E"/>
    <w:rsid w:val="003A7ED6"/>
    <w:rsid w:val="003B07DF"/>
    <w:rsid w:val="003B3327"/>
    <w:rsid w:val="003B590B"/>
    <w:rsid w:val="003B5CD7"/>
    <w:rsid w:val="003B6D90"/>
    <w:rsid w:val="003C5DA9"/>
    <w:rsid w:val="003C658E"/>
    <w:rsid w:val="003D16C3"/>
    <w:rsid w:val="003D542B"/>
    <w:rsid w:val="003D7CF9"/>
    <w:rsid w:val="003E25B8"/>
    <w:rsid w:val="003E28EC"/>
    <w:rsid w:val="003E77B1"/>
    <w:rsid w:val="003E7FE8"/>
    <w:rsid w:val="003F0B8A"/>
    <w:rsid w:val="003F29D1"/>
    <w:rsid w:val="003F5516"/>
    <w:rsid w:val="003F5FF7"/>
    <w:rsid w:val="003F6EA4"/>
    <w:rsid w:val="003F70B0"/>
    <w:rsid w:val="0040586F"/>
    <w:rsid w:val="00406F10"/>
    <w:rsid w:val="0041546B"/>
    <w:rsid w:val="00417929"/>
    <w:rsid w:val="00420440"/>
    <w:rsid w:val="00420EC2"/>
    <w:rsid w:val="004220C1"/>
    <w:rsid w:val="0042218D"/>
    <w:rsid w:val="00423A66"/>
    <w:rsid w:val="00430131"/>
    <w:rsid w:val="00431E18"/>
    <w:rsid w:val="00431E22"/>
    <w:rsid w:val="00432F99"/>
    <w:rsid w:val="004366D3"/>
    <w:rsid w:val="004373F1"/>
    <w:rsid w:val="004428F4"/>
    <w:rsid w:val="00442C85"/>
    <w:rsid w:val="00450DA1"/>
    <w:rsid w:val="0045394D"/>
    <w:rsid w:val="00455D1F"/>
    <w:rsid w:val="00456DF9"/>
    <w:rsid w:val="004614C8"/>
    <w:rsid w:val="00461503"/>
    <w:rsid w:val="0046267A"/>
    <w:rsid w:val="00463C94"/>
    <w:rsid w:val="00467B1F"/>
    <w:rsid w:val="004710B9"/>
    <w:rsid w:val="004734DE"/>
    <w:rsid w:val="00474237"/>
    <w:rsid w:val="004749FF"/>
    <w:rsid w:val="004754B1"/>
    <w:rsid w:val="0048049B"/>
    <w:rsid w:val="004809C8"/>
    <w:rsid w:val="00480A8D"/>
    <w:rsid w:val="00482A36"/>
    <w:rsid w:val="004830E8"/>
    <w:rsid w:val="00484FD9"/>
    <w:rsid w:val="00486CE9"/>
    <w:rsid w:val="004873E2"/>
    <w:rsid w:val="0048794C"/>
    <w:rsid w:val="00491BA2"/>
    <w:rsid w:val="004921FF"/>
    <w:rsid w:val="004937F3"/>
    <w:rsid w:val="0049439C"/>
    <w:rsid w:val="0049482C"/>
    <w:rsid w:val="00495D08"/>
    <w:rsid w:val="004A27B8"/>
    <w:rsid w:val="004A2EF0"/>
    <w:rsid w:val="004A4BB3"/>
    <w:rsid w:val="004A5B4D"/>
    <w:rsid w:val="004A5B9B"/>
    <w:rsid w:val="004A7B1E"/>
    <w:rsid w:val="004A7C98"/>
    <w:rsid w:val="004B3AE9"/>
    <w:rsid w:val="004B4062"/>
    <w:rsid w:val="004B5A8F"/>
    <w:rsid w:val="004B7FBD"/>
    <w:rsid w:val="004C2DEF"/>
    <w:rsid w:val="004C3077"/>
    <w:rsid w:val="004C76F8"/>
    <w:rsid w:val="004D33D3"/>
    <w:rsid w:val="004D3718"/>
    <w:rsid w:val="004D4472"/>
    <w:rsid w:val="004E0073"/>
    <w:rsid w:val="004E0BE3"/>
    <w:rsid w:val="004E13E2"/>
    <w:rsid w:val="004E3608"/>
    <w:rsid w:val="004E3677"/>
    <w:rsid w:val="004E540E"/>
    <w:rsid w:val="004F1602"/>
    <w:rsid w:val="004F4A02"/>
    <w:rsid w:val="004F4C08"/>
    <w:rsid w:val="004F572F"/>
    <w:rsid w:val="004F7D98"/>
    <w:rsid w:val="0050357B"/>
    <w:rsid w:val="00503D45"/>
    <w:rsid w:val="00504857"/>
    <w:rsid w:val="00504D9D"/>
    <w:rsid w:val="00505A36"/>
    <w:rsid w:val="00507B68"/>
    <w:rsid w:val="00515C12"/>
    <w:rsid w:val="005172D8"/>
    <w:rsid w:val="005208C4"/>
    <w:rsid w:val="00523BB4"/>
    <w:rsid w:val="00523FDA"/>
    <w:rsid w:val="00525500"/>
    <w:rsid w:val="00526595"/>
    <w:rsid w:val="005335C4"/>
    <w:rsid w:val="00541440"/>
    <w:rsid w:val="00541799"/>
    <w:rsid w:val="00545F8E"/>
    <w:rsid w:val="005536B0"/>
    <w:rsid w:val="00554045"/>
    <w:rsid w:val="005565BD"/>
    <w:rsid w:val="00557BAB"/>
    <w:rsid w:val="005622C8"/>
    <w:rsid w:val="00562AC4"/>
    <w:rsid w:val="00563F84"/>
    <w:rsid w:val="005655F1"/>
    <w:rsid w:val="0056639E"/>
    <w:rsid w:val="00566441"/>
    <w:rsid w:val="0057289E"/>
    <w:rsid w:val="005728E3"/>
    <w:rsid w:val="0057344E"/>
    <w:rsid w:val="005771EA"/>
    <w:rsid w:val="005801C9"/>
    <w:rsid w:val="00582CBE"/>
    <w:rsid w:val="00587D31"/>
    <w:rsid w:val="005910E6"/>
    <w:rsid w:val="00594A96"/>
    <w:rsid w:val="0059580F"/>
    <w:rsid w:val="005970C3"/>
    <w:rsid w:val="00597877"/>
    <w:rsid w:val="005A1C72"/>
    <w:rsid w:val="005A3630"/>
    <w:rsid w:val="005A38A7"/>
    <w:rsid w:val="005A4E25"/>
    <w:rsid w:val="005A54F2"/>
    <w:rsid w:val="005A7337"/>
    <w:rsid w:val="005B2CCB"/>
    <w:rsid w:val="005B3111"/>
    <w:rsid w:val="005B4114"/>
    <w:rsid w:val="005B56A4"/>
    <w:rsid w:val="005C1FF9"/>
    <w:rsid w:val="005C30B4"/>
    <w:rsid w:val="005C4034"/>
    <w:rsid w:val="005D1B64"/>
    <w:rsid w:val="005D2478"/>
    <w:rsid w:val="005D4DF4"/>
    <w:rsid w:val="005D61B1"/>
    <w:rsid w:val="005D70D0"/>
    <w:rsid w:val="005E001F"/>
    <w:rsid w:val="005E0E9A"/>
    <w:rsid w:val="005E1DE3"/>
    <w:rsid w:val="005E59A1"/>
    <w:rsid w:val="005F14A7"/>
    <w:rsid w:val="005F2003"/>
    <w:rsid w:val="005F2FC4"/>
    <w:rsid w:val="005F50BA"/>
    <w:rsid w:val="006003D1"/>
    <w:rsid w:val="006044AF"/>
    <w:rsid w:val="00611A16"/>
    <w:rsid w:val="00613512"/>
    <w:rsid w:val="0061553E"/>
    <w:rsid w:val="006163D8"/>
    <w:rsid w:val="006166E8"/>
    <w:rsid w:val="006212F8"/>
    <w:rsid w:val="00622225"/>
    <w:rsid w:val="00623CD5"/>
    <w:rsid w:val="00626C83"/>
    <w:rsid w:val="00627FAF"/>
    <w:rsid w:val="00636711"/>
    <w:rsid w:val="00637CCF"/>
    <w:rsid w:val="00643277"/>
    <w:rsid w:val="00643412"/>
    <w:rsid w:val="006437CD"/>
    <w:rsid w:val="00644B9F"/>
    <w:rsid w:val="0064588F"/>
    <w:rsid w:val="00661A2D"/>
    <w:rsid w:val="006634D0"/>
    <w:rsid w:val="00664F06"/>
    <w:rsid w:val="00665848"/>
    <w:rsid w:val="00665D52"/>
    <w:rsid w:val="00672C39"/>
    <w:rsid w:val="006747AA"/>
    <w:rsid w:val="00674D35"/>
    <w:rsid w:val="00675090"/>
    <w:rsid w:val="00675BB5"/>
    <w:rsid w:val="006766E7"/>
    <w:rsid w:val="00676829"/>
    <w:rsid w:val="0068075E"/>
    <w:rsid w:val="00681D5C"/>
    <w:rsid w:val="00683599"/>
    <w:rsid w:val="0069030E"/>
    <w:rsid w:val="00695E47"/>
    <w:rsid w:val="006A138D"/>
    <w:rsid w:val="006A1677"/>
    <w:rsid w:val="006A19B2"/>
    <w:rsid w:val="006A1B6A"/>
    <w:rsid w:val="006A2289"/>
    <w:rsid w:val="006A2DAB"/>
    <w:rsid w:val="006A3E11"/>
    <w:rsid w:val="006A3E1D"/>
    <w:rsid w:val="006A59E7"/>
    <w:rsid w:val="006A731E"/>
    <w:rsid w:val="006B0638"/>
    <w:rsid w:val="006B5A6E"/>
    <w:rsid w:val="006B696F"/>
    <w:rsid w:val="006C1845"/>
    <w:rsid w:val="006C3E47"/>
    <w:rsid w:val="006C6168"/>
    <w:rsid w:val="006D0D84"/>
    <w:rsid w:val="006D10D7"/>
    <w:rsid w:val="006D68D2"/>
    <w:rsid w:val="006D71E6"/>
    <w:rsid w:val="006E3F31"/>
    <w:rsid w:val="006F030A"/>
    <w:rsid w:val="006F223D"/>
    <w:rsid w:val="00703476"/>
    <w:rsid w:val="007035B1"/>
    <w:rsid w:val="00704503"/>
    <w:rsid w:val="00707480"/>
    <w:rsid w:val="00707709"/>
    <w:rsid w:val="00707740"/>
    <w:rsid w:val="00714777"/>
    <w:rsid w:val="00715EAB"/>
    <w:rsid w:val="007168E8"/>
    <w:rsid w:val="007173E7"/>
    <w:rsid w:val="00717EF1"/>
    <w:rsid w:val="00721891"/>
    <w:rsid w:val="00721AB2"/>
    <w:rsid w:val="00721F37"/>
    <w:rsid w:val="00725BA5"/>
    <w:rsid w:val="00726CB2"/>
    <w:rsid w:val="00726D7D"/>
    <w:rsid w:val="0072727C"/>
    <w:rsid w:val="0073005C"/>
    <w:rsid w:val="00731E51"/>
    <w:rsid w:val="00734341"/>
    <w:rsid w:val="00734942"/>
    <w:rsid w:val="00734BCE"/>
    <w:rsid w:val="00734C1D"/>
    <w:rsid w:val="00741B3F"/>
    <w:rsid w:val="007437B5"/>
    <w:rsid w:val="007528E6"/>
    <w:rsid w:val="007545BD"/>
    <w:rsid w:val="0075557B"/>
    <w:rsid w:val="00763808"/>
    <w:rsid w:val="0076428A"/>
    <w:rsid w:val="00764CA7"/>
    <w:rsid w:val="0076705F"/>
    <w:rsid w:val="0077162D"/>
    <w:rsid w:val="00774400"/>
    <w:rsid w:val="00776BD1"/>
    <w:rsid w:val="00780142"/>
    <w:rsid w:val="00785E0F"/>
    <w:rsid w:val="00787614"/>
    <w:rsid w:val="00790DAA"/>
    <w:rsid w:val="00791FAD"/>
    <w:rsid w:val="00793837"/>
    <w:rsid w:val="007A068F"/>
    <w:rsid w:val="007A3CF6"/>
    <w:rsid w:val="007A3DC0"/>
    <w:rsid w:val="007A5B21"/>
    <w:rsid w:val="007B0CFD"/>
    <w:rsid w:val="007B3396"/>
    <w:rsid w:val="007B4CB6"/>
    <w:rsid w:val="007B523F"/>
    <w:rsid w:val="007B712F"/>
    <w:rsid w:val="007C13DC"/>
    <w:rsid w:val="007C2CE2"/>
    <w:rsid w:val="007C4614"/>
    <w:rsid w:val="007C515C"/>
    <w:rsid w:val="007C5383"/>
    <w:rsid w:val="007C5A6C"/>
    <w:rsid w:val="007C6F40"/>
    <w:rsid w:val="007C754F"/>
    <w:rsid w:val="007D2E50"/>
    <w:rsid w:val="007D3B49"/>
    <w:rsid w:val="007F59EF"/>
    <w:rsid w:val="0080053D"/>
    <w:rsid w:val="00800F84"/>
    <w:rsid w:val="00802552"/>
    <w:rsid w:val="00806062"/>
    <w:rsid w:val="00806233"/>
    <w:rsid w:val="00810F7B"/>
    <w:rsid w:val="00810F92"/>
    <w:rsid w:val="00811806"/>
    <w:rsid w:val="00811DB5"/>
    <w:rsid w:val="00815C5D"/>
    <w:rsid w:val="00815D8A"/>
    <w:rsid w:val="00817290"/>
    <w:rsid w:val="0082641E"/>
    <w:rsid w:val="0083048F"/>
    <w:rsid w:val="008327FC"/>
    <w:rsid w:val="00832F5C"/>
    <w:rsid w:val="0083415A"/>
    <w:rsid w:val="00834E65"/>
    <w:rsid w:val="008368E8"/>
    <w:rsid w:val="00841F24"/>
    <w:rsid w:val="00843FBA"/>
    <w:rsid w:val="0084460C"/>
    <w:rsid w:val="008459AB"/>
    <w:rsid w:val="00845A95"/>
    <w:rsid w:val="00845D41"/>
    <w:rsid w:val="008519CE"/>
    <w:rsid w:val="00851C97"/>
    <w:rsid w:val="008528BF"/>
    <w:rsid w:val="008554D4"/>
    <w:rsid w:val="0085761C"/>
    <w:rsid w:val="00857EFF"/>
    <w:rsid w:val="00862700"/>
    <w:rsid w:val="008645CE"/>
    <w:rsid w:val="00865913"/>
    <w:rsid w:val="00867022"/>
    <w:rsid w:val="00871A7E"/>
    <w:rsid w:val="00873011"/>
    <w:rsid w:val="00874C3D"/>
    <w:rsid w:val="008812AA"/>
    <w:rsid w:val="0088157A"/>
    <w:rsid w:val="00882BC2"/>
    <w:rsid w:val="00883729"/>
    <w:rsid w:val="00892E09"/>
    <w:rsid w:val="008932DA"/>
    <w:rsid w:val="008939AF"/>
    <w:rsid w:val="008A68C2"/>
    <w:rsid w:val="008B0812"/>
    <w:rsid w:val="008B3168"/>
    <w:rsid w:val="008B3A14"/>
    <w:rsid w:val="008B7E0C"/>
    <w:rsid w:val="008C1099"/>
    <w:rsid w:val="008C200D"/>
    <w:rsid w:val="008C38D7"/>
    <w:rsid w:val="008C3B33"/>
    <w:rsid w:val="008C53C6"/>
    <w:rsid w:val="008C53DC"/>
    <w:rsid w:val="008C55B1"/>
    <w:rsid w:val="008D000F"/>
    <w:rsid w:val="008D0DD5"/>
    <w:rsid w:val="008D337D"/>
    <w:rsid w:val="008D3A6F"/>
    <w:rsid w:val="008D5BD7"/>
    <w:rsid w:val="008D6C4F"/>
    <w:rsid w:val="008E260A"/>
    <w:rsid w:val="008E67B2"/>
    <w:rsid w:val="008F0B44"/>
    <w:rsid w:val="008F0D3F"/>
    <w:rsid w:val="008F0DA2"/>
    <w:rsid w:val="008F3DE9"/>
    <w:rsid w:val="008F4A06"/>
    <w:rsid w:val="008F5490"/>
    <w:rsid w:val="008F79A0"/>
    <w:rsid w:val="00900157"/>
    <w:rsid w:val="00905C73"/>
    <w:rsid w:val="00905E28"/>
    <w:rsid w:val="009073F4"/>
    <w:rsid w:val="00910100"/>
    <w:rsid w:val="0091110A"/>
    <w:rsid w:val="009123F1"/>
    <w:rsid w:val="009125AB"/>
    <w:rsid w:val="00912C63"/>
    <w:rsid w:val="00925FB5"/>
    <w:rsid w:val="00933AFC"/>
    <w:rsid w:val="009358DC"/>
    <w:rsid w:val="00941F78"/>
    <w:rsid w:val="00944B87"/>
    <w:rsid w:val="00946258"/>
    <w:rsid w:val="0094770D"/>
    <w:rsid w:val="0095100B"/>
    <w:rsid w:val="00951448"/>
    <w:rsid w:val="00951B3E"/>
    <w:rsid w:val="00954879"/>
    <w:rsid w:val="00961BCD"/>
    <w:rsid w:val="009640A5"/>
    <w:rsid w:val="009649D7"/>
    <w:rsid w:val="0097155B"/>
    <w:rsid w:val="00972C0B"/>
    <w:rsid w:val="00972F88"/>
    <w:rsid w:val="0097343B"/>
    <w:rsid w:val="00974791"/>
    <w:rsid w:val="009771A0"/>
    <w:rsid w:val="009775D4"/>
    <w:rsid w:val="0098099A"/>
    <w:rsid w:val="00984889"/>
    <w:rsid w:val="00990B6B"/>
    <w:rsid w:val="00991E38"/>
    <w:rsid w:val="0099282E"/>
    <w:rsid w:val="00993ADF"/>
    <w:rsid w:val="0099587E"/>
    <w:rsid w:val="009A049D"/>
    <w:rsid w:val="009A3DC0"/>
    <w:rsid w:val="009A4FF2"/>
    <w:rsid w:val="009A5514"/>
    <w:rsid w:val="009A6498"/>
    <w:rsid w:val="009A6F06"/>
    <w:rsid w:val="009A7633"/>
    <w:rsid w:val="009B2DDB"/>
    <w:rsid w:val="009C1B1C"/>
    <w:rsid w:val="009C3056"/>
    <w:rsid w:val="009C3874"/>
    <w:rsid w:val="009C392E"/>
    <w:rsid w:val="009C3DFD"/>
    <w:rsid w:val="009D06E0"/>
    <w:rsid w:val="009D0AD3"/>
    <w:rsid w:val="009D1990"/>
    <w:rsid w:val="009D3F5B"/>
    <w:rsid w:val="009D409E"/>
    <w:rsid w:val="009D42AC"/>
    <w:rsid w:val="009D6A72"/>
    <w:rsid w:val="009E4168"/>
    <w:rsid w:val="009E76CD"/>
    <w:rsid w:val="009E7BD9"/>
    <w:rsid w:val="009F060D"/>
    <w:rsid w:val="009F0A84"/>
    <w:rsid w:val="009F1189"/>
    <w:rsid w:val="009F1725"/>
    <w:rsid w:val="009F1EA3"/>
    <w:rsid w:val="009F23FF"/>
    <w:rsid w:val="009F7141"/>
    <w:rsid w:val="00A01926"/>
    <w:rsid w:val="00A03E36"/>
    <w:rsid w:val="00A07BA3"/>
    <w:rsid w:val="00A14449"/>
    <w:rsid w:val="00A156B9"/>
    <w:rsid w:val="00A22926"/>
    <w:rsid w:val="00A22D11"/>
    <w:rsid w:val="00A24664"/>
    <w:rsid w:val="00A249F6"/>
    <w:rsid w:val="00A24A22"/>
    <w:rsid w:val="00A251B2"/>
    <w:rsid w:val="00A2732E"/>
    <w:rsid w:val="00A2767A"/>
    <w:rsid w:val="00A30499"/>
    <w:rsid w:val="00A33FB0"/>
    <w:rsid w:val="00A370E1"/>
    <w:rsid w:val="00A37310"/>
    <w:rsid w:val="00A373F5"/>
    <w:rsid w:val="00A37BA2"/>
    <w:rsid w:val="00A47926"/>
    <w:rsid w:val="00A47DB6"/>
    <w:rsid w:val="00A50BB2"/>
    <w:rsid w:val="00A5744A"/>
    <w:rsid w:val="00A638E4"/>
    <w:rsid w:val="00A67A05"/>
    <w:rsid w:val="00A70362"/>
    <w:rsid w:val="00A733D0"/>
    <w:rsid w:val="00A75C76"/>
    <w:rsid w:val="00A820FA"/>
    <w:rsid w:val="00A85AC1"/>
    <w:rsid w:val="00A85C0E"/>
    <w:rsid w:val="00A87A49"/>
    <w:rsid w:val="00A90A84"/>
    <w:rsid w:val="00A92332"/>
    <w:rsid w:val="00A92710"/>
    <w:rsid w:val="00A93791"/>
    <w:rsid w:val="00A941C8"/>
    <w:rsid w:val="00AA1A8F"/>
    <w:rsid w:val="00AA2AC8"/>
    <w:rsid w:val="00AA2FEE"/>
    <w:rsid w:val="00AA37C1"/>
    <w:rsid w:val="00AA5ADF"/>
    <w:rsid w:val="00AA6369"/>
    <w:rsid w:val="00AA693B"/>
    <w:rsid w:val="00AB1E86"/>
    <w:rsid w:val="00AB3F25"/>
    <w:rsid w:val="00AB7DF9"/>
    <w:rsid w:val="00AC0080"/>
    <w:rsid w:val="00AC0D7F"/>
    <w:rsid w:val="00AC0FF7"/>
    <w:rsid w:val="00AC4E03"/>
    <w:rsid w:val="00AC5BF9"/>
    <w:rsid w:val="00AC6CB9"/>
    <w:rsid w:val="00AD120B"/>
    <w:rsid w:val="00AD3F90"/>
    <w:rsid w:val="00AD441B"/>
    <w:rsid w:val="00AD456B"/>
    <w:rsid w:val="00AD4D80"/>
    <w:rsid w:val="00AD70D2"/>
    <w:rsid w:val="00AE0598"/>
    <w:rsid w:val="00AE0CE9"/>
    <w:rsid w:val="00AE166F"/>
    <w:rsid w:val="00AE1A5E"/>
    <w:rsid w:val="00AE2D8D"/>
    <w:rsid w:val="00AE5876"/>
    <w:rsid w:val="00AF7158"/>
    <w:rsid w:val="00AF7FEE"/>
    <w:rsid w:val="00B00C76"/>
    <w:rsid w:val="00B00F37"/>
    <w:rsid w:val="00B02996"/>
    <w:rsid w:val="00B0729E"/>
    <w:rsid w:val="00B07D3E"/>
    <w:rsid w:val="00B11282"/>
    <w:rsid w:val="00B122E0"/>
    <w:rsid w:val="00B132C9"/>
    <w:rsid w:val="00B23115"/>
    <w:rsid w:val="00B27AB0"/>
    <w:rsid w:val="00B308BD"/>
    <w:rsid w:val="00B3255A"/>
    <w:rsid w:val="00B33FEA"/>
    <w:rsid w:val="00B3511E"/>
    <w:rsid w:val="00B37F04"/>
    <w:rsid w:val="00B4057A"/>
    <w:rsid w:val="00B40BB7"/>
    <w:rsid w:val="00B45586"/>
    <w:rsid w:val="00B471A2"/>
    <w:rsid w:val="00B47422"/>
    <w:rsid w:val="00B5030D"/>
    <w:rsid w:val="00B51A45"/>
    <w:rsid w:val="00B52561"/>
    <w:rsid w:val="00B532FF"/>
    <w:rsid w:val="00B55AC4"/>
    <w:rsid w:val="00B6299A"/>
    <w:rsid w:val="00B64918"/>
    <w:rsid w:val="00B65092"/>
    <w:rsid w:val="00B722C1"/>
    <w:rsid w:val="00B72E72"/>
    <w:rsid w:val="00B764E9"/>
    <w:rsid w:val="00B76B02"/>
    <w:rsid w:val="00B77165"/>
    <w:rsid w:val="00B810EC"/>
    <w:rsid w:val="00B851AF"/>
    <w:rsid w:val="00B87499"/>
    <w:rsid w:val="00B87B79"/>
    <w:rsid w:val="00B92ADA"/>
    <w:rsid w:val="00B92B13"/>
    <w:rsid w:val="00B96BA8"/>
    <w:rsid w:val="00B97FE9"/>
    <w:rsid w:val="00BA29A9"/>
    <w:rsid w:val="00BA3486"/>
    <w:rsid w:val="00BA3626"/>
    <w:rsid w:val="00BA3852"/>
    <w:rsid w:val="00BA39EA"/>
    <w:rsid w:val="00BA3A4F"/>
    <w:rsid w:val="00BA4132"/>
    <w:rsid w:val="00BA719D"/>
    <w:rsid w:val="00BB32F1"/>
    <w:rsid w:val="00BC0CA3"/>
    <w:rsid w:val="00BC447F"/>
    <w:rsid w:val="00BC5F24"/>
    <w:rsid w:val="00BD7E0D"/>
    <w:rsid w:val="00BE2796"/>
    <w:rsid w:val="00BE49C6"/>
    <w:rsid w:val="00BE4D2C"/>
    <w:rsid w:val="00BE5034"/>
    <w:rsid w:val="00BE51FD"/>
    <w:rsid w:val="00BF5034"/>
    <w:rsid w:val="00C03C47"/>
    <w:rsid w:val="00C10F34"/>
    <w:rsid w:val="00C11C6D"/>
    <w:rsid w:val="00C151D5"/>
    <w:rsid w:val="00C20236"/>
    <w:rsid w:val="00C21DCE"/>
    <w:rsid w:val="00C23F1F"/>
    <w:rsid w:val="00C24432"/>
    <w:rsid w:val="00C27709"/>
    <w:rsid w:val="00C309CF"/>
    <w:rsid w:val="00C35B97"/>
    <w:rsid w:val="00C36DAA"/>
    <w:rsid w:val="00C4372C"/>
    <w:rsid w:val="00C44187"/>
    <w:rsid w:val="00C51D8C"/>
    <w:rsid w:val="00C52072"/>
    <w:rsid w:val="00C52283"/>
    <w:rsid w:val="00C55EAC"/>
    <w:rsid w:val="00C636EA"/>
    <w:rsid w:val="00C63F54"/>
    <w:rsid w:val="00C6429E"/>
    <w:rsid w:val="00C6547A"/>
    <w:rsid w:val="00C6580E"/>
    <w:rsid w:val="00C70A93"/>
    <w:rsid w:val="00C723DF"/>
    <w:rsid w:val="00C731CE"/>
    <w:rsid w:val="00C74537"/>
    <w:rsid w:val="00C74D9D"/>
    <w:rsid w:val="00C76E10"/>
    <w:rsid w:val="00C80380"/>
    <w:rsid w:val="00C807E7"/>
    <w:rsid w:val="00C86568"/>
    <w:rsid w:val="00C8677E"/>
    <w:rsid w:val="00C86A13"/>
    <w:rsid w:val="00C87269"/>
    <w:rsid w:val="00C87FFE"/>
    <w:rsid w:val="00C91A6E"/>
    <w:rsid w:val="00C91E7C"/>
    <w:rsid w:val="00C94148"/>
    <w:rsid w:val="00C967CE"/>
    <w:rsid w:val="00C96996"/>
    <w:rsid w:val="00C96C8C"/>
    <w:rsid w:val="00CA1BE4"/>
    <w:rsid w:val="00CA2ABB"/>
    <w:rsid w:val="00CA31B8"/>
    <w:rsid w:val="00CA4465"/>
    <w:rsid w:val="00CB256D"/>
    <w:rsid w:val="00CB7432"/>
    <w:rsid w:val="00CC1AB3"/>
    <w:rsid w:val="00CC30C6"/>
    <w:rsid w:val="00CC47FF"/>
    <w:rsid w:val="00CC7FB7"/>
    <w:rsid w:val="00CD5192"/>
    <w:rsid w:val="00CD5A63"/>
    <w:rsid w:val="00CD5C62"/>
    <w:rsid w:val="00CE3392"/>
    <w:rsid w:val="00CE3FEC"/>
    <w:rsid w:val="00CE6408"/>
    <w:rsid w:val="00CF1E10"/>
    <w:rsid w:val="00CF2D84"/>
    <w:rsid w:val="00CF5F96"/>
    <w:rsid w:val="00CF66BA"/>
    <w:rsid w:val="00CF73DE"/>
    <w:rsid w:val="00CF7B6E"/>
    <w:rsid w:val="00D008A5"/>
    <w:rsid w:val="00D05008"/>
    <w:rsid w:val="00D10352"/>
    <w:rsid w:val="00D1578F"/>
    <w:rsid w:val="00D176CC"/>
    <w:rsid w:val="00D21967"/>
    <w:rsid w:val="00D22C0D"/>
    <w:rsid w:val="00D26495"/>
    <w:rsid w:val="00D264D9"/>
    <w:rsid w:val="00D266C6"/>
    <w:rsid w:val="00D3076C"/>
    <w:rsid w:val="00D461B4"/>
    <w:rsid w:val="00D46B89"/>
    <w:rsid w:val="00D4756E"/>
    <w:rsid w:val="00D502B5"/>
    <w:rsid w:val="00D51305"/>
    <w:rsid w:val="00D52286"/>
    <w:rsid w:val="00D52F5C"/>
    <w:rsid w:val="00D54BF8"/>
    <w:rsid w:val="00D55676"/>
    <w:rsid w:val="00D561F6"/>
    <w:rsid w:val="00D5658D"/>
    <w:rsid w:val="00D63590"/>
    <w:rsid w:val="00D63E62"/>
    <w:rsid w:val="00D66E58"/>
    <w:rsid w:val="00D70E78"/>
    <w:rsid w:val="00D72C05"/>
    <w:rsid w:val="00D752CF"/>
    <w:rsid w:val="00D75E5A"/>
    <w:rsid w:val="00D76E7A"/>
    <w:rsid w:val="00D7713A"/>
    <w:rsid w:val="00D81E7C"/>
    <w:rsid w:val="00D85F42"/>
    <w:rsid w:val="00D868AD"/>
    <w:rsid w:val="00D87F92"/>
    <w:rsid w:val="00D92941"/>
    <w:rsid w:val="00D96AA2"/>
    <w:rsid w:val="00D9715F"/>
    <w:rsid w:val="00DA00A7"/>
    <w:rsid w:val="00DA11D5"/>
    <w:rsid w:val="00DA20BA"/>
    <w:rsid w:val="00DA30BF"/>
    <w:rsid w:val="00DA5967"/>
    <w:rsid w:val="00DB2CB3"/>
    <w:rsid w:val="00DB4D4A"/>
    <w:rsid w:val="00DB7CFD"/>
    <w:rsid w:val="00DC4E11"/>
    <w:rsid w:val="00DC5546"/>
    <w:rsid w:val="00DC5CE4"/>
    <w:rsid w:val="00DD0CC1"/>
    <w:rsid w:val="00DD1D3E"/>
    <w:rsid w:val="00DE06EA"/>
    <w:rsid w:val="00DE1DFF"/>
    <w:rsid w:val="00DE5156"/>
    <w:rsid w:val="00DE64F2"/>
    <w:rsid w:val="00DE7A64"/>
    <w:rsid w:val="00DF0AA1"/>
    <w:rsid w:val="00DF1ACF"/>
    <w:rsid w:val="00DF1C8C"/>
    <w:rsid w:val="00DF63D9"/>
    <w:rsid w:val="00DF7D65"/>
    <w:rsid w:val="00E01B23"/>
    <w:rsid w:val="00E02983"/>
    <w:rsid w:val="00E04878"/>
    <w:rsid w:val="00E05E44"/>
    <w:rsid w:val="00E077D7"/>
    <w:rsid w:val="00E11E27"/>
    <w:rsid w:val="00E14344"/>
    <w:rsid w:val="00E1484E"/>
    <w:rsid w:val="00E14EA0"/>
    <w:rsid w:val="00E20C3A"/>
    <w:rsid w:val="00E21B1A"/>
    <w:rsid w:val="00E26D04"/>
    <w:rsid w:val="00E3220F"/>
    <w:rsid w:val="00E33509"/>
    <w:rsid w:val="00E33D84"/>
    <w:rsid w:val="00E35043"/>
    <w:rsid w:val="00E378DF"/>
    <w:rsid w:val="00E406F2"/>
    <w:rsid w:val="00E417A5"/>
    <w:rsid w:val="00E50E06"/>
    <w:rsid w:val="00E52449"/>
    <w:rsid w:val="00E529D8"/>
    <w:rsid w:val="00E547CF"/>
    <w:rsid w:val="00E562E8"/>
    <w:rsid w:val="00E60A40"/>
    <w:rsid w:val="00E63A4F"/>
    <w:rsid w:val="00E6414C"/>
    <w:rsid w:val="00E64640"/>
    <w:rsid w:val="00E65146"/>
    <w:rsid w:val="00E65797"/>
    <w:rsid w:val="00E710E5"/>
    <w:rsid w:val="00E71270"/>
    <w:rsid w:val="00E745DC"/>
    <w:rsid w:val="00E82A18"/>
    <w:rsid w:val="00E83F02"/>
    <w:rsid w:val="00E860F7"/>
    <w:rsid w:val="00E90B6D"/>
    <w:rsid w:val="00E90CFB"/>
    <w:rsid w:val="00E916BD"/>
    <w:rsid w:val="00E91B63"/>
    <w:rsid w:val="00E9233A"/>
    <w:rsid w:val="00E94BAA"/>
    <w:rsid w:val="00E94DC3"/>
    <w:rsid w:val="00E95535"/>
    <w:rsid w:val="00E95DF2"/>
    <w:rsid w:val="00EA0168"/>
    <w:rsid w:val="00EA0D66"/>
    <w:rsid w:val="00EA16D0"/>
    <w:rsid w:val="00EA29AA"/>
    <w:rsid w:val="00EA7B14"/>
    <w:rsid w:val="00EA7EFD"/>
    <w:rsid w:val="00EB1060"/>
    <w:rsid w:val="00EB5E0F"/>
    <w:rsid w:val="00EC00AC"/>
    <w:rsid w:val="00EC0485"/>
    <w:rsid w:val="00EC77BA"/>
    <w:rsid w:val="00ED1CBE"/>
    <w:rsid w:val="00ED26D0"/>
    <w:rsid w:val="00ED32D4"/>
    <w:rsid w:val="00ED5B71"/>
    <w:rsid w:val="00EE0B81"/>
    <w:rsid w:val="00EE116D"/>
    <w:rsid w:val="00EF318E"/>
    <w:rsid w:val="00EF4AFB"/>
    <w:rsid w:val="00EF7819"/>
    <w:rsid w:val="00F04224"/>
    <w:rsid w:val="00F046ED"/>
    <w:rsid w:val="00F10C60"/>
    <w:rsid w:val="00F11D55"/>
    <w:rsid w:val="00F12E78"/>
    <w:rsid w:val="00F13246"/>
    <w:rsid w:val="00F1600C"/>
    <w:rsid w:val="00F17FEC"/>
    <w:rsid w:val="00F2424D"/>
    <w:rsid w:val="00F310F3"/>
    <w:rsid w:val="00F31A8A"/>
    <w:rsid w:val="00F328A3"/>
    <w:rsid w:val="00F4369C"/>
    <w:rsid w:val="00F447A7"/>
    <w:rsid w:val="00F458AE"/>
    <w:rsid w:val="00F46540"/>
    <w:rsid w:val="00F47017"/>
    <w:rsid w:val="00F50FFA"/>
    <w:rsid w:val="00F522F1"/>
    <w:rsid w:val="00F52373"/>
    <w:rsid w:val="00F540A7"/>
    <w:rsid w:val="00F55920"/>
    <w:rsid w:val="00F563AB"/>
    <w:rsid w:val="00F56671"/>
    <w:rsid w:val="00F56771"/>
    <w:rsid w:val="00F57B13"/>
    <w:rsid w:val="00F60472"/>
    <w:rsid w:val="00F6076E"/>
    <w:rsid w:val="00F6154C"/>
    <w:rsid w:val="00F63DE9"/>
    <w:rsid w:val="00F67CD5"/>
    <w:rsid w:val="00F71651"/>
    <w:rsid w:val="00F740B6"/>
    <w:rsid w:val="00F754AC"/>
    <w:rsid w:val="00F77866"/>
    <w:rsid w:val="00F77D66"/>
    <w:rsid w:val="00F80ADF"/>
    <w:rsid w:val="00F80C34"/>
    <w:rsid w:val="00F84A57"/>
    <w:rsid w:val="00F84F63"/>
    <w:rsid w:val="00F87F12"/>
    <w:rsid w:val="00F96262"/>
    <w:rsid w:val="00FA2F06"/>
    <w:rsid w:val="00FA410A"/>
    <w:rsid w:val="00FA43B4"/>
    <w:rsid w:val="00FA520E"/>
    <w:rsid w:val="00FA52AD"/>
    <w:rsid w:val="00FA52FF"/>
    <w:rsid w:val="00FB2A50"/>
    <w:rsid w:val="00FB5D95"/>
    <w:rsid w:val="00FB7C13"/>
    <w:rsid w:val="00FC1150"/>
    <w:rsid w:val="00FC3E0C"/>
    <w:rsid w:val="00FC60EA"/>
    <w:rsid w:val="00FC6C97"/>
    <w:rsid w:val="00FD057B"/>
    <w:rsid w:val="00FD5EA3"/>
    <w:rsid w:val="00FE36AB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3F4C-3A75-41AF-B859-04117800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Pages>1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645</cp:revision>
  <cp:lastPrinted>2021-05-04T09:44:00Z</cp:lastPrinted>
  <dcterms:created xsi:type="dcterms:W3CDTF">2021-02-01T07:49:00Z</dcterms:created>
  <dcterms:modified xsi:type="dcterms:W3CDTF">2021-05-26T07:18:00Z</dcterms:modified>
</cp:coreProperties>
</file>