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D4" w:rsidRDefault="003F0AD4" w:rsidP="00262AE0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262AE0" w:rsidRPr="00262AE0" w:rsidRDefault="00262AE0" w:rsidP="00262AE0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4.65pt;height:90pt;z-index:251659264;mso-position-horizontal:left;mso-position-horizontal-relative:margin;mso-position-vertical:top;mso-position-vertical-relative:margin">
            <v:imagedata r:id="rId4" o:title="Logo Krus biały na zielonym CMYK_"/>
            <w10:wrap type="square" anchorx="margin" anchory="margin"/>
          </v:shape>
        </w:pict>
      </w:r>
      <w:r w:rsidRPr="00262A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Świadczenie wyrównawcze dla działacza opozycji antykomunistycznej oraz osoby represjonowanej z powodów politycznych</w:t>
      </w:r>
    </w:p>
    <w:p w:rsidR="00262AE0" w:rsidRPr="00262AE0" w:rsidRDefault="00262AE0" w:rsidP="00262AE0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AD4" w:rsidRDefault="003F0AD4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262AE0" w:rsidRP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62AE0">
        <w:rPr>
          <w:rFonts w:ascii="Arial" w:eastAsia="Times New Roman" w:hAnsi="Arial" w:cs="Arial"/>
          <w:lang w:eastAsia="pl-PL"/>
        </w:rPr>
        <w:t>Kasa Rolniczego Ubezpieczenia Społecznego informuje, że od dnia 30 maja 2021 r. o świadczenie wyrównawcze mogą występować osoby posiadające status działacza opozycji antykomunistycznej lub osoby represjonowanej z powodów politycznych, które otrzymują z KRUS renty rodzinne.</w:t>
      </w:r>
    </w:p>
    <w:p w:rsidR="00262AE0" w:rsidRP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62AE0">
        <w:rPr>
          <w:rFonts w:ascii="Arial" w:eastAsia="Times New Roman" w:hAnsi="Arial" w:cs="Arial"/>
          <w:lang w:eastAsia="pl-PL"/>
        </w:rPr>
        <w:t xml:space="preserve">Do tej pory świadczenie takie Kasa wypłacała osobom uprawnionym, które otrzymywały emeryturę, rentę inwalidzką oraz rentę z tytułu niezdolności do pracy. Obecnie krąg takich osób poszerzony został o osoby otrzymujące rentę rodzinną. </w:t>
      </w:r>
    </w:p>
    <w:p w:rsidR="00262AE0" w:rsidRP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62AE0">
        <w:rPr>
          <w:rFonts w:ascii="Arial" w:eastAsia="Times New Roman" w:hAnsi="Arial" w:cs="Arial"/>
          <w:lang w:eastAsia="pl-PL"/>
        </w:rPr>
        <w:t>Wniosek o świadczenie wyrównawcze należy składać do jednostki organizacyjnej KRUS (Oddział Regionalny lub Placówka Terenowa KRUS) wraz z dokumentem potwierdzającym nadanie statusu działacza opozycji antykomunistycznej lub osoby represjonowanej z powodów politycznych wystawionym przez Szefa Urzędu do Spraw Kombatantów i Osób Represjonowanych.</w:t>
      </w:r>
    </w:p>
    <w:p w:rsidR="00262AE0" w:rsidRP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62AE0">
        <w:rPr>
          <w:rFonts w:ascii="Arial" w:eastAsia="Times New Roman" w:hAnsi="Arial" w:cs="Arial"/>
          <w:lang w:eastAsia="pl-PL"/>
        </w:rPr>
        <w:t xml:space="preserve">Osoby uprawnione do emerytury i renty zagranicznej lub innego świadczenia zagranicznego o podobnym charakterze dodatkowo powinny dołączyć dokument potwierdzający prawo do tych świadczeń i ich wysokość, wystawiony przez zagraniczną instytucję właściwą. </w:t>
      </w:r>
    </w:p>
    <w:p w:rsidR="00262AE0" w:rsidRP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62AE0">
        <w:rPr>
          <w:rFonts w:ascii="Arial" w:eastAsia="Times New Roman" w:hAnsi="Arial" w:cs="Arial"/>
          <w:lang w:eastAsia="pl-PL"/>
        </w:rPr>
        <w:t xml:space="preserve">Świadczenie wyrównawcze przysługuje w kwocie stanowiącej różnicę pomiędzy kwotą 2.501,76 zł, a łączną kwotą otrzymywanych emerytur i rent oraz ww. świadczeń zagranicznych. </w:t>
      </w:r>
    </w:p>
    <w:p w:rsid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262AE0" w:rsidRP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Szczegółowe informacje i formularze dostępne są na stronie: </w:t>
      </w:r>
      <w:hyperlink r:id="rId5" w:history="1">
        <w:r w:rsidRPr="00603DBC">
          <w:rPr>
            <w:rStyle w:val="Hipercze"/>
            <w:rFonts w:ascii="Arial" w:eastAsia="Times New Roman" w:hAnsi="Arial" w:cs="Arial"/>
            <w:lang w:eastAsia="pl-PL"/>
          </w:rPr>
          <w:t>https://www.krus.gov.pl/aktualnosci/dokument/artykul/swiadczenie-wyrownawcze-dla-dzialacza-opozycji-antykomunistycznej-oraz-osoby-represjonowanej-z-po-1/</w:t>
        </w:r>
      </w:hyperlink>
      <w:r>
        <w:rPr>
          <w:rFonts w:ascii="Arial" w:eastAsia="Times New Roman" w:hAnsi="Arial" w:cs="Arial"/>
          <w:lang w:eastAsia="pl-PL"/>
        </w:rPr>
        <w:t xml:space="preserve">. </w:t>
      </w:r>
    </w:p>
    <w:p w:rsid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62AE0">
        <w:rPr>
          <w:rFonts w:ascii="Arial" w:eastAsia="Times New Roman" w:hAnsi="Arial" w:cs="Arial"/>
          <w:lang w:eastAsia="pl-PL"/>
        </w:rPr>
        <w:br/>
        <w:t>Podstawa prawna:</w:t>
      </w:r>
    </w:p>
    <w:p w:rsidR="00262AE0" w:rsidRPr="00262AE0" w:rsidRDefault="00262AE0" w:rsidP="00262A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62AE0">
        <w:rPr>
          <w:rFonts w:ascii="Arial" w:eastAsia="Times New Roman" w:hAnsi="Arial" w:cs="Arial"/>
          <w:lang w:eastAsia="pl-PL"/>
        </w:rPr>
        <w:t>Ustawa z dnia 20 marca 2015 r. o działaczach opozycji antykomunistycznej oraz osobach represjonowanych z powodów politycznych (Dz. U. z 2020 r. poz. 319 ze zm.).</w:t>
      </w:r>
    </w:p>
    <w:p w:rsidR="00552992" w:rsidRDefault="00552992" w:rsidP="00262AE0">
      <w:pPr>
        <w:spacing w:after="0" w:line="360" w:lineRule="auto"/>
        <w:jc w:val="both"/>
        <w:rPr>
          <w:rFonts w:ascii="Arial" w:hAnsi="Arial" w:cs="Arial"/>
        </w:rPr>
      </w:pPr>
    </w:p>
    <w:p w:rsidR="003F0AD4" w:rsidRPr="003F0AD4" w:rsidRDefault="003F0AD4" w:rsidP="003F0AD4">
      <w:pPr>
        <w:spacing w:after="0" w:line="360" w:lineRule="auto"/>
        <w:jc w:val="right"/>
        <w:rPr>
          <w:rFonts w:ascii="Arial" w:hAnsi="Arial" w:cs="Arial"/>
          <w:i/>
        </w:rPr>
      </w:pPr>
      <w:r w:rsidRPr="003F0AD4">
        <w:rPr>
          <w:rFonts w:ascii="Arial" w:hAnsi="Arial" w:cs="Arial"/>
          <w:i/>
        </w:rPr>
        <w:t xml:space="preserve">Informacja przekazana za pośrednictwem OR KRUS w Bydgoszczy </w:t>
      </w:r>
    </w:p>
    <w:sectPr w:rsidR="003F0AD4" w:rsidRPr="003F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E0"/>
    <w:rsid w:val="00262AE0"/>
    <w:rsid w:val="003F0AD4"/>
    <w:rsid w:val="0055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E4249C"/>
  <w15:chartTrackingRefBased/>
  <w15:docId w15:val="{4FCC0FDD-3275-4B70-B56F-BBC29FCA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2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us.gov.pl/aktualnosci/dokument/artykul/swiadczenie-wyrownawcze-dla-dzialacza-opozycji-antykomunistycznej-oraz-osoby-represjonowanej-z-po-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Malińska</dc:creator>
  <cp:keywords/>
  <dc:description/>
  <cp:lastModifiedBy>Agnieszka Malińska</cp:lastModifiedBy>
  <cp:revision>2</cp:revision>
  <dcterms:created xsi:type="dcterms:W3CDTF">2021-06-07T09:19:00Z</dcterms:created>
  <dcterms:modified xsi:type="dcterms:W3CDTF">2021-06-07T09:24:00Z</dcterms:modified>
</cp:coreProperties>
</file>