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DBD" w:rsidRPr="00C208AD" w:rsidRDefault="00B86DBD" w:rsidP="00922CA2">
      <w:pPr>
        <w:jc w:val="both"/>
      </w:pPr>
      <w:r w:rsidRPr="00B86DBD">
        <w:rPr>
          <w:vanish/>
        </w:rPr>
        <w:t>Dół formularza</w:t>
      </w:r>
      <w:r w:rsidRPr="00B86DBD">
        <w:rPr>
          <w:b/>
          <w:bCs/>
        </w:rPr>
        <w:t xml:space="preserve">Dodatek węglowy </w:t>
      </w:r>
    </w:p>
    <w:p w:rsidR="00B86DBD" w:rsidRPr="00B86DBD" w:rsidRDefault="00B86DBD" w:rsidP="00922CA2">
      <w:pPr>
        <w:jc w:val="both"/>
      </w:pPr>
      <w:r w:rsidRPr="00B86DBD">
        <w:rPr>
          <w:b/>
          <w:bCs/>
        </w:rPr>
        <w:t xml:space="preserve">Dodatek węglowy w wysokości 3 000 zł </w:t>
      </w:r>
      <w:r w:rsidRPr="00B86DBD">
        <w:t xml:space="preserve">przysługuje osobie w gospodarstwie domowym, </w:t>
      </w:r>
      <w:r w:rsidR="00922CA2">
        <w:br/>
      </w:r>
      <w:r w:rsidRPr="00B86DBD">
        <w:t xml:space="preserve">w </w:t>
      </w:r>
      <w:r w:rsidR="00922CA2" w:rsidRPr="00B86DBD">
        <w:t>przypadku, gdy</w:t>
      </w:r>
      <w:r w:rsidRPr="00B86DBD">
        <w:t xml:space="preserve"> głównym źródłem ogrzewania gospodarstwa domowego jest: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kocioł</w:t>
      </w:r>
      <w:proofErr w:type="gramEnd"/>
      <w:r w:rsidRPr="00B86DBD">
        <w:t xml:space="preserve"> na paliwo stałe</w:t>
      </w:r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kominek</w:t>
      </w:r>
      <w:proofErr w:type="gramEnd"/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koza</w:t>
      </w:r>
      <w:proofErr w:type="gramEnd"/>
      <w:r w:rsidRPr="00B86DBD"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ogrzewacz</w:t>
      </w:r>
      <w:proofErr w:type="gramEnd"/>
      <w:r w:rsidRPr="00B86DBD">
        <w:t xml:space="preserve"> powietrza;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trzon</w:t>
      </w:r>
      <w:proofErr w:type="gramEnd"/>
      <w:r w:rsidRPr="00B86DBD">
        <w:t xml:space="preserve"> kuchenny;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spellStart"/>
      <w:proofErr w:type="gramStart"/>
      <w:r w:rsidRPr="00B86DBD">
        <w:t>piecokuchnia</w:t>
      </w:r>
      <w:proofErr w:type="spellEnd"/>
      <w:proofErr w:type="gramEnd"/>
      <w:r w:rsidRPr="00B86DBD">
        <w:t>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kuchnia</w:t>
      </w:r>
      <w:proofErr w:type="gramEnd"/>
      <w:r w:rsidRPr="00B86DBD">
        <w:t xml:space="preserve"> węglowa;</w:t>
      </w:r>
    </w:p>
    <w:p w:rsidR="00B86DBD" w:rsidRPr="00B86DBD" w:rsidRDefault="00B86DBD" w:rsidP="00922CA2">
      <w:pPr>
        <w:numPr>
          <w:ilvl w:val="0"/>
          <w:numId w:val="5"/>
        </w:numPr>
        <w:jc w:val="both"/>
      </w:pPr>
      <w:proofErr w:type="gramStart"/>
      <w:r w:rsidRPr="00B86DBD">
        <w:t>piec</w:t>
      </w:r>
      <w:proofErr w:type="gramEnd"/>
      <w:r w:rsidRPr="00B86DBD">
        <w:t xml:space="preserve"> kaflowy na paliwo stałe;</w:t>
      </w:r>
    </w:p>
    <w:p w:rsidR="00B86DBD" w:rsidRPr="00B86DBD" w:rsidRDefault="00B86DBD" w:rsidP="00922CA2">
      <w:pPr>
        <w:jc w:val="both"/>
      </w:pPr>
      <w:proofErr w:type="gramStart"/>
      <w:r w:rsidRPr="00B86DBD">
        <w:t>zasilane</w:t>
      </w:r>
      <w:proofErr w:type="gramEnd"/>
      <w:r w:rsidRPr="00B86DBD">
        <w:t xml:space="preserve"> paliwami stałymi oraz wpisane lub zgłoszone do centralnej ewidencji emisyjności budynków. Przez paliwa stałe rozumie się węgiel kamienny, brykiet lub </w:t>
      </w:r>
      <w:proofErr w:type="spellStart"/>
      <w:r w:rsidRPr="00B86DBD">
        <w:t>pelet</w:t>
      </w:r>
      <w:proofErr w:type="spellEnd"/>
      <w:r w:rsidRPr="00B86DBD">
        <w:t xml:space="preserve"> </w:t>
      </w:r>
      <w:r w:rsidR="00922CA2">
        <w:t xml:space="preserve">zawierające, </w:t>
      </w:r>
      <w:r w:rsidR="00922CA2" w:rsidRPr="00B86DBD">
        <w:t>co</w:t>
      </w:r>
      <w:r w:rsidRPr="00B86DBD">
        <w:t xml:space="preserve"> najmniej 85% węgla kamiennego.</w:t>
      </w:r>
    </w:p>
    <w:p w:rsidR="00B86DBD" w:rsidRPr="00B86DBD" w:rsidRDefault="00B86DBD" w:rsidP="00922CA2">
      <w:pPr>
        <w:jc w:val="both"/>
        <w:rPr>
          <w:b/>
          <w:bCs/>
        </w:rPr>
      </w:pPr>
      <w:r w:rsidRPr="00B86DBD">
        <w:rPr>
          <w:b/>
          <w:bCs/>
        </w:rPr>
        <w:t>Gospodarstwo domowe to:</w:t>
      </w:r>
    </w:p>
    <w:p w:rsidR="00B86DBD" w:rsidRPr="00B86DBD" w:rsidRDefault="00B86DBD" w:rsidP="00922CA2">
      <w:pPr>
        <w:numPr>
          <w:ilvl w:val="0"/>
          <w:numId w:val="6"/>
        </w:numPr>
        <w:jc w:val="both"/>
      </w:pPr>
      <w:proofErr w:type="gramStart"/>
      <w:r w:rsidRPr="00B86DBD">
        <w:t>osoba</w:t>
      </w:r>
      <w:proofErr w:type="gramEnd"/>
      <w:r w:rsidRPr="00B86DBD">
        <w:t xml:space="preserve"> fizyczna samotnie zamieszkująca i gospodarująca (</w:t>
      </w:r>
      <w:r w:rsidRPr="00B86DBD">
        <w:rPr>
          <w:b/>
          <w:bCs/>
        </w:rPr>
        <w:t>gospodarstwo domowe jednoosobowe);</w:t>
      </w:r>
    </w:p>
    <w:p w:rsidR="00B86DBD" w:rsidRPr="00B86DBD" w:rsidRDefault="00B86DBD" w:rsidP="00922CA2">
      <w:pPr>
        <w:numPr>
          <w:ilvl w:val="0"/>
          <w:numId w:val="6"/>
        </w:numPr>
        <w:jc w:val="both"/>
      </w:pPr>
      <w:proofErr w:type="gramStart"/>
      <w:r w:rsidRPr="00B86DBD">
        <w:t>osoba</w:t>
      </w:r>
      <w:proofErr w:type="gramEnd"/>
      <w:r w:rsidRPr="00B86DBD">
        <w:t xml:space="preserve"> fizyczna oraz osoby z nią spokrewnione lub niespokrewnione pozostające </w:t>
      </w:r>
      <w:r w:rsidR="00922CA2">
        <w:br/>
      </w:r>
      <w:r w:rsidRPr="00B86DBD">
        <w:t>w faktycznym związku, wspólnie z nią zamieszkujące i gospodarujące (</w:t>
      </w:r>
      <w:r w:rsidRPr="00B86DBD">
        <w:rPr>
          <w:b/>
          <w:bCs/>
        </w:rPr>
        <w:t>gospodarstwo domowe wieloosobowe</w:t>
      </w:r>
      <w:r w:rsidRPr="00B86DBD">
        <w:t>).</w:t>
      </w:r>
    </w:p>
    <w:p w:rsidR="00B86DBD" w:rsidRPr="00B86DBD" w:rsidRDefault="00B86DBD" w:rsidP="00922CA2">
      <w:pPr>
        <w:jc w:val="both"/>
      </w:pPr>
      <w:r w:rsidRPr="00B86DBD">
        <w:t>W przypadku, gdy wniosek o wypłatę dodatku węglowego dla gospodarstwa domowego wieloosobowego złożyła więcej niż jedna osoba, dodatek ten przyznawany jest wnioskodawcy, który jako pierwszy złożył taki wniosek. Na potrzeby składania wniosków o wypłatę dodatku węglowego przyjmuje się, że jedna osoba może wchodzić w skład tylko jednego gospodarstwa domowego.</w:t>
      </w:r>
    </w:p>
    <w:p w:rsidR="00B86DBD" w:rsidRPr="00B86DBD" w:rsidRDefault="00B86DBD" w:rsidP="00922CA2">
      <w:pPr>
        <w:jc w:val="both"/>
        <w:rPr>
          <w:b/>
          <w:bCs/>
        </w:rPr>
      </w:pPr>
      <w:r w:rsidRPr="00B86DBD">
        <w:rPr>
          <w:b/>
          <w:bCs/>
        </w:rPr>
        <w:t>Dodatek węglowy przysługuje:</w:t>
      </w:r>
    </w:p>
    <w:p w:rsidR="00B86DBD" w:rsidRPr="00B86DBD" w:rsidRDefault="00B86DBD" w:rsidP="00922CA2">
      <w:pPr>
        <w:numPr>
          <w:ilvl w:val="0"/>
          <w:numId w:val="7"/>
        </w:numPr>
        <w:jc w:val="both"/>
      </w:pPr>
      <w:proofErr w:type="gramStart"/>
      <w:r w:rsidRPr="00B86DBD">
        <w:t>osobom</w:t>
      </w:r>
      <w:proofErr w:type="gramEnd"/>
      <w:r w:rsidRPr="00B86DBD">
        <w:t xml:space="preserve"> posiadającym obywatelstwo polskie mającym miejsce zamieszkania i przebywającym na terytorium Rzeczypospolitej Polskiej;</w:t>
      </w:r>
    </w:p>
    <w:p w:rsidR="00B86DBD" w:rsidRPr="00B86DBD" w:rsidRDefault="00B86DBD" w:rsidP="00922CA2">
      <w:pPr>
        <w:numPr>
          <w:ilvl w:val="0"/>
          <w:numId w:val="7"/>
        </w:numPr>
        <w:jc w:val="both"/>
      </w:pPr>
      <w:r w:rsidRPr="00B86DBD">
        <w:t> </w:t>
      </w:r>
      <w:proofErr w:type="gramStart"/>
      <w:r w:rsidRPr="00B86DBD">
        <w:t>cudzoziemcom</w:t>
      </w:r>
      <w:proofErr w:type="gramEnd"/>
      <w:r w:rsidRPr="00B86DBD">
        <w:t xml:space="preserve"> mającym miejsce zamieszkania i przebywającym na terytorium Rzeczypospolitej Polskiej</w:t>
      </w:r>
      <w:r w:rsidRPr="00B86DBD">
        <w:rPr>
          <w:b/>
          <w:bCs/>
        </w:rPr>
        <w:t>:</w:t>
      </w:r>
    </w:p>
    <w:p w:rsidR="00B86DBD" w:rsidRPr="00B86DBD" w:rsidRDefault="00B86DBD" w:rsidP="00922CA2">
      <w:pPr>
        <w:numPr>
          <w:ilvl w:val="0"/>
          <w:numId w:val="8"/>
        </w:numPr>
        <w:jc w:val="both"/>
      </w:pPr>
      <w:proofErr w:type="gramStart"/>
      <w:r w:rsidRPr="00B86DBD">
        <w:t>na</w:t>
      </w:r>
      <w:proofErr w:type="gramEnd"/>
      <w:r w:rsidRPr="00B86DBD">
        <w:t xml:space="preserve"> podstawie zezwolenia na pobyt stały, zezwolenia na pobyt rezydenta długoterminowego Unii Europejskiej, zezwolenia na pobyt czasowy udzielonego w związku z okolicznością, </w:t>
      </w:r>
      <w:r w:rsidR="00922CA2">
        <w:br/>
      </w:r>
      <w:r w:rsidRPr="00B86DBD">
        <w:t xml:space="preserve">o której mowa w art. 159 ust. 1 pkt 1 lit. c lub d lub w art. 186 ust. 1 pkt 3 ustawy z dnia 12 </w:t>
      </w:r>
      <w:r w:rsidRPr="00B86DBD">
        <w:lastRenderedPageBreak/>
        <w:t xml:space="preserve">grudnia 2013 r. o cudzoziemcach (Dz. U. </w:t>
      </w:r>
      <w:proofErr w:type="gramStart"/>
      <w:r w:rsidRPr="00B86DBD">
        <w:t>z</w:t>
      </w:r>
      <w:proofErr w:type="gramEnd"/>
      <w:r w:rsidRPr="00B86DBD">
        <w:t xml:space="preserve"> 2021 r. poz. 2354, z </w:t>
      </w:r>
      <w:proofErr w:type="spellStart"/>
      <w:r w:rsidRPr="00B86DBD">
        <w:t>późn</w:t>
      </w:r>
      <w:proofErr w:type="spellEnd"/>
      <w:r w:rsidRPr="00B86DBD">
        <w:t xml:space="preserve">. </w:t>
      </w:r>
      <w:proofErr w:type="gramStart"/>
      <w:r w:rsidRPr="00B86DBD">
        <w:t>zm</w:t>
      </w:r>
      <w:proofErr w:type="gramEnd"/>
      <w:r w:rsidRPr="00B86DBD">
        <w:t xml:space="preserve">.), lub w związku </w:t>
      </w:r>
      <w:r w:rsidR="00922CA2">
        <w:br/>
      </w:r>
      <w:r w:rsidRPr="00B86DBD">
        <w:t>z uzyskaniem w Rzeczypospolitej Polskiej statusu uchodźcy lub ochrony uzupełniającej,</w:t>
      </w:r>
    </w:p>
    <w:p w:rsidR="00B86DBD" w:rsidRPr="00B86DBD" w:rsidRDefault="00B86DBD" w:rsidP="00922CA2">
      <w:pPr>
        <w:numPr>
          <w:ilvl w:val="0"/>
          <w:numId w:val="8"/>
        </w:numPr>
        <w:jc w:val="both"/>
      </w:pPr>
      <w:proofErr w:type="gramStart"/>
      <w:r w:rsidRPr="00B86DBD">
        <w:t>w</w:t>
      </w:r>
      <w:proofErr w:type="gramEnd"/>
      <w:r w:rsidRPr="00B86DBD">
        <w:t xml:space="preserve"> związku z uzyskaniem w Rzeczypospolitej Polskiej zgody na pobyt ze względów humanitarnych lub zgody na pobyt tolerowany;</w:t>
      </w:r>
    </w:p>
    <w:p w:rsidR="00B86DBD" w:rsidRPr="00B86DBD" w:rsidRDefault="00B86DBD" w:rsidP="00922CA2">
      <w:pPr>
        <w:numPr>
          <w:ilvl w:val="0"/>
          <w:numId w:val="9"/>
        </w:numPr>
        <w:jc w:val="both"/>
      </w:pPr>
      <w:proofErr w:type="gramStart"/>
      <w:r w:rsidRPr="00B86DBD">
        <w:t>osobom</w:t>
      </w:r>
      <w:proofErr w:type="gramEnd"/>
      <w:r w:rsidRPr="00B86DBD">
        <w:t xml:space="preserve"> mającym miejsce zamieszkania i przebywającym na terytorium Rzeczypospolitej Polskiej obywatele państw członkowskich Unii Europejskiej, państw członkowskich Europejskiego Porozumienia o Wolnym Handlu (EFTA) – stron umowy o Europejskim Obszarze Gospodarczym lub Konfederacji Szwajcarskiej oraz członkom ich rodzin </w:t>
      </w:r>
      <w:r w:rsidR="00922CA2">
        <w:br/>
      </w:r>
      <w:r w:rsidRPr="00B86DBD">
        <w:t xml:space="preserve">w rozumieniu art. 2 pkt 4 ustawy z dnia 14 lipca 2006 r. o wjeździe na terytorium Rzeczypospolitej Polskiej, pobycie oraz wyjeździe z tego terytorium obywateli państw członkowskich Unii Europejskiej i członków ich rodzin (Dz. U. </w:t>
      </w:r>
      <w:proofErr w:type="gramStart"/>
      <w:r w:rsidRPr="00B86DBD">
        <w:t>z</w:t>
      </w:r>
      <w:proofErr w:type="gramEnd"/>
      <w:r w:rsidRPr="00B86DBD">
        <w:t xml:space="preserve"> 2021 r. poz. 1697), posiadającym prawo pobytu lub prawo stałego pobytu na terytorium Rzeczypospolitej Polskiej.</w:t>
      </w:r>
    </w:p>
    <w:p w:rsidR="00B86DBD" w:rsidRPr="00B86DBD" w:rsidRDefault="00B86DBD" w:rsidP="00922CA2">
      <w:pPr>
        <w:jc w:val="both"/>
      </w:pPr>
      <w:r w:rsidRPr="00B86DBD">
        <w:rPr>
          <w:b/>
          <w:bCs/>
        </w:rPr>
        <w:t>Wysokość dodatku węglowego wynosi 3 000 zł dla gospodarstwa domowego.</w:t>
      </w:r>
    </w:p>
    <w:p w:rsidR="00B86DBD" w:rsidRPr="00B86DBD" w:rsidRDefault="00B86DBD" w:rsidP="00922CA2">
      <w:pPr>
        <w:jc w:val="both"/>
      </w:pPr>
      <w:r w:rsidRPr="00B86DBD">
        <w:t xml:space="preserve">Dodatek węglowy nie przysługuje osobie w gospodarstwie domowym, na </w:t>
      </w:r>
      <w:r w:rsidR="00922CA2" w:rsidRPr="00B86DBD">
        <w:t>potrzeby, którego</w:t>
      </w:r>
      <w:r w:rsidRPr="00B86DBD">
        <w:t xml:space="preserve"> zostało zakupione paliwo stałe, od przedsiębiorcy, który sprzedawał paliwo stałe dla gospodarstw domowych prowadzonych na terytorium Rzeczypospolitej Polskiej, po cenie nie wyższej niż 996,60 zł brutto za tonę.</w:t>
      </w:r>
    </w:p>
    <w:p w:rsidR="00B86DBD" w:rsidRPr="00B86DBD" w:rsidRDefault="00B86DBD" w:rsidP="00922CA2">
      <w:pPr>
        <w:jc w:val="both"/>
      </w:pPr>
      <w:r w:rsidRPr="00B86DBD">
        <w:t xml:space="preserve">Wniosek o wypłatę dodatku węglowego składa się w terminie </w:t>
      </w:r>
      <w:r w:rsidRPr="00B86DBD">
        <w:rPr>
          <w:b/>
          <w:bCs/>
        </w:rPr>
        <w:t>do dnia 30 listopada 2022 r.</w:t>
      </w:r>
    </w:p>
    <w:p w:rsidR="00B86DBD" w:rsidRPr="00B86DBD" w:rsidRDefault="00B86DBD" w:rsidP="00922CA2">
      <w:pPr>
        <w:jc w:val="both"/>
      </w:pPr>
      <w:r w:rsidRPr="00B86DBD">
        <w:rPr>
          <w:b/>
          <w:bCs/>
        </w:rPr>
        <w:t>Uwaga!</w:t>
      </w:r>
    </w:p>
    <w:p w:rsidR="00B86DBD" w:rsidRPr="00B86DBD" w:rsidRDefault="00B86DBD" w:rsidP="00922CA2">
      <w:pPr>
        <w:jc w:val="both"/>
      </w:pPr>
      <w:r w:rsidRPr="00B86DBD">
        <w:t xml:space="preserve">Wnioski o wypłatę dodatku węglowego złożone </w:t>
      </w:r>
      <w:r w:rsidRPr="00B86DBD">
        <w:rPr>
          <w:b/>
          <w:bCs/>
        </w:rPr>
        <w:t>po dniu 30 listopada 2022 r.</w:t>
      </w:r>
      <w:r w:rsidRPr="00B86DBD">
        <w:t xml:space="preserve"> </w:t>
      </w:r>
      <w:r w:rsidRPr="00B86DBD">
        <w:rPr>
          <w:u w:val="single"/>
        </w:rPr>
        <w:t>pozostawia się bez rozpoznania</w:t>
      </w:r>
      <w:r w:rsidRPr="00B86DBD">
        <w:t>.</w:t>
      </w:r>
    </w:p>
    <w:p w:rsidR="00B86DBD" w:rsidRPr="00B86DBD" w:rsidRDefault="00B86DBD" w:rsidP="00922CA2">
      <w:pPr>
        <w:jc w:val="both"/>
      </w:pPr>
      <w:r w:rsidRPr="00B86DBD">
        <w:t xml:space="preserve">Przyznanie dodatku węglowego nie wymaga wydania decyzji. Decyzja wydawana jest tylko </w:t>
      </w:r>
      <w:r w:rsidR="00922CA2">
        <w:br/>
      </w:r>
      <w:r w:rsidRPr="00B86DBD">
        <w:t>w przypadku odmowy przyznania dodatku węglowego, uchylenia oraz rozstrzygnięcia w sprawie nienależnie pobranego dodatku węglowego.</w:t>
      </w:r>
    </w:p>
    <w:p w:rsidR="00B86DBD" w:rsidRPr="00B86DBD" w:rsidRDefault="00B86DBD" w:rsidP="00922CA2">
      <w:pPr>
        <w:jc w:val="both"/>
      </w:pPr>
      <w:r w:rsidRPr="00B86DBD">
        <w:t xml:space="preserve">Organ przesyła wnioskodawcy informację o przyznaniu dodatku osłonowego na wskazany we wniosku adres poczty elektronicznej. W </w:t>
      </w:r>
      <w:proofErr w:type="gramStart"/>
      <w:r w:rsidRPr="00B86DBD">
        <w:t>przypadku gdy</w:t>
      </w:r>
      <w:proofErr w:type="gramEnd"/>
      <w:r w:rsidRPr="00B86DBD">
        <w:t xml:space="preserve"> wnioskodawca nie wskazał adresu poczty elektronicznej we wniosku o wypłatę dodatku węglowego, organ przyjmujący wniosek, informuje go o możliwości osobistego odebrania informacji o przyznaniu dodatku węglowego.</w:t>
      </w:r>
    </w:p>
    <w:p w:rsidR="00B86DBD" w:rsidRPr="00B86DBD" w:rsidRDefault="00B86DBD" w:rsidP="00922CA2">
      <w:pPr>
        <w:jc w:val="both"/>
        <w:rPr>
          <w:b/>
          <w:bCs/>
        </w:rPr>
      </w:pPr>
      <w:r w:rsidRPr="00B86DBD">
        <w:rPr>
          <w:b/>
          <w:bCs/>
        </w:rPr>
        <w:t>Jak złożyć wniosek o wypłatę dodatku węglowego?</w:t>
      </w:r>
    </w:p>
    <w:p w:rsidR="00B86DBD" w:rsidRPr="00B86DBD" w:rsidRDefault="00B86DBD" w:rsidP="00922CA2">
      <w:pPr>
        <w:jc w:val="both"/>
      </w:pPr>
      <w:r w:rsidRPr="00B86DBD">
        <w:t>Wnioski o wypłatę dodatku węglowego będzie można złożyć:</w:t>
      </w:r>
    </w:p>
    <w:p w:rsidR="00B86DBD" w:rsidRPr="00B86DBD" w:rsidRDefault="00B86DBD" w:rsidP="00922CA2">
      <w:pPr>
        <w:numPr>
          <w:ilvl w:val="0"/>
          <w:numId w:val="10"/>
        </w:numPr>
        <w:jc w:val="both"/>
      </w:pPr>
      <w:proofErr w:type="gramStart"/>
      <w:r w:rsidRPr="00B86DBD">
        <w:t>za</w:t>
      </w:r>
      <w:proofErr w:type="gramEnd"/>
      <w:r w:rsidRPr="00B86DBD">
        <w:t xml:space="preserve"> pomocą środków komunikacji elektronicznej </w:t>
      </w:r>
      <w:r w:rsidRPr="00B86DBD">
        <w:rPr>
          <w:b/>
          <w:bCs/>
        </w:rPr>
        <w:t xml:space="preserve">platforma </w:t>
      </w:r>
      <w:proofErr w:type="spellStart"/>
      <w:r w:rsidRPr="00B86DBD">
        <w:rPr>
          <w:b/>
          <w:bCs/>
        </w:rPr>
        <w:t>ePUAP</w:t>
      </w:r>
      <w:proofErr w:type="spellEnd"/>
      <w:r w:rsidRPr="00B86DBD">
        <w:rPr>
          <w:b/>
          <w:bCs/>
        </w:rPr>
        <w:t>;</w:t>
      </w:r>
    </w:p>
    <w:p w:rsidR="00B86DBD" w:rsidRPr="00B86DBD" w:rsidRDefault="00B86DBD" w:rsidP="00922CA2">
      <w:pPr>
        <w:numPr>
          <w:ilvl w:val="0"/>
          <w:numId w:val="10"/>
        </w:numPr>
        <w:jc w:val="both"/>
      </w:pPr>
      <w:proofErr w:type="gramStart"/>
      <w:r w:rsidRPr="00B86DBD">
        <w:t>osobiśc</w:t>
      </w:r>
      <w:r>
        <w:t>ie</w:t>
      </w:r>
      <w:proofErr w:type="gramEnd"/>
      <w:r>
        <w:t xml:space="preserve"> w Gminnym Ośrodku Pomocy Społecznej </w:t>
      </w:r>
      <w:r w:rsidR="00C208AD">
        <w:t xml:space="preserve">w Raciążku przy ulicy Rynkowej </w:t>
      </w:r>
      <w:proofErr w:type="spellStart"/>
      <w:r w:rsidR="00C208AD">
        <w:t>6a</w:t>
      </w:r>
      <w:proofErr w:type="spellEnd"/>
      <w:r w:rsidR="00C208AD">
        <w:t xml:space="preserve"> </w:t>
      </w:r>
      <w:r w:rsidR="00C208AD">
        <w:br/>
        <w:t>od poniedziałku do piątku w godz.  8: 00-12:00</w:t>
      </w:r>
      <w:r w:rsidRPr="00B86DBD">
        <w:t xml:space="preserve">; </w:t>
      </w:r>
    </w:p>
    <w:p w:rsidR="00C208AD" w:rsidRDefault="00C208AD" w:rsidP="00922CA2">
      <w:pPr>
        <w:jc w:val="both"/>
      </w:pPr>
    </w:p>
    <w:p w:rsidR="00C208AD" w:rsidRDefault="00C208AD" w:rsidP="00922CA2">
      <w:pPr>
        <w:jc w:val="both"/>
      </w:pPr>
      <w:r>
        <w:lastRenderedPageBreak/>
        <w:t>Do wniosku należy dołączyć deklarację dotyczącą źródeł ciepła i źródeł spalania paliw.</w:t>
      </w:r>
    </w:p>
    <w:p w:rsidR="00B86DBD" w:rsidRPr="00B86DBD" w:rsidRDefault="00B86DBD" w:rsidP="00922CA2">
      <w:pPr>
        <w:jc w:val="both"/>
      </w:pPr>
      <w:r w:rsidRPr="00B86DBD">
        <w:t>Aby zapewnić sprawną obsługę prosimy o wypełnienie wniosku z należytą starannością.</w:t>
      </w:r>
    </w:p>
    <w:p w:rsidR="00B86DBD" w:rsidRDefault="00B86DBD" w:rsidP="00922CA2">
      <w:pPr>
        <w:jc w:val="both"/>
      </w:pPr>
      <w:r w:rsidRPr="00B86DBD">
        <w:t>Więcej informacji można uzys</w:t>
      </w:r>
      <w:r w:rsidR="00C208AD">
        <w:t>kać pod nr telefonu 54 283 18 25.</w:t>
      </w:r>
    </w:p>
    <w:p w:rsidR="00C208AD" w:rsidRPr="00B86DBD" w:rsidRDefault="00C208AD" w:rsidP="00922CA2">
      <w:pPr>
        <w:jc w:val="both"/>
      </w:pPr>
      <w:r>
        <w:t xml:space="preserve">Wnioski będzie można składać od dnia 19 sierpnia </w:t>
      </w:r>
      <w:proofErr w:type="spellStart"/>
      <w:r>
        <w:t>2022r</w:t>
      </w:r>
      <w:proofErr w:type="spellEnd"/>
      <w:r w:rsidR="00922CA2">
        <w:t xml:space="preserve">. do 30 listopada </w:t>
      </w:r>
      <w:proofErr w:type="spellStart"/>
      <w:r w:rsidR="00922CA2">
        <w:t>2022r</w:t>
      </w:r>
      <w:proofErr w:type="spellEnd"/>
      <w:r w:rsidR="00922CA2">
        <w:t>.</w:t>
      </w:r>
      <w:bookmarkStart w:id="0" w:name="_GoBack"/>
      <w:bookmarkEnd w:id="0"/>
      <w:r w:rsidR="00922CA2">
        <w:t xml:space="preserve"> od poniedziałku do piątką od godziny 8: 00 do 12:00</w:t>
      </w:r>
      <w:r>
        <w:t xml:space="preserve">. </w:t>
      </w:r>
      <w:r w:rsidR="00922CA2">
        <w:t>Prosimy o zgłaszanie się w wyznaczonych godzinach przyjmowania wniosków.</w:t>
      </w:r>
    </w:p>
    <w:p w:rsidR="00F877DE" w:rsidRDefault="00F877DE" w:rsidP="00922CA2">
      <w:pPr>
        <w:jc w:val="both"/>
      </w:pPr>
    </w:p>
    <w:sectPr w:rsidR="00F877D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8AD" w:rsidRDefault="00C208AD" w:rsidP="00C208AD">
      <w:pPr>
        <w:spacing w:after="0" w:line="240" w:lineRule="auto"/>
      </w:pPr>
      <w:r>
        <w:separator/>
      </w:r>
    </w:p>
  </w:endnote>
  <w:endnote w:type="continuationSeparator" w:id="0">
    <w:p w:rsidR="00C208AD" w:rsidRDefault="00C208AD" w:rsidP="00C2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8AD" w:rsidRDefault="00C208AD" w:rsidP="00C208AD">
      <w:pPr>
        <w:spacing w:after="0" w:line="240" w:lineRule="auto"/>
      </w:pPr>
      <w:r>
        <w:separator/>
      </w:r>
    </w:p>
  </w:footnote>
  <w:footnote w:type="continuationSeparator" w:id="0">
    <w:p w:rsidR="00C208AD" w:rsidRDefault="00C208AD" w:rsidP="00C20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AD" w:rsidRDefault="00C208AD">
    <w:pPr>
      <w:pStyle w:val="Nagwek"/>
    </w:pPr>
  </w:p>
  <w:p w:rsidR="00C208AD" w:rsidRDefault="00C208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A25"/>
    <w:multiLevelType w:val="multilevel"/>
    <w:tmpl w:val="9D4E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56903"/>
    <w:multiLevelType w:val="multilevel"/>
    <w:tmpl w:val="EECA5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B5C2C"/>
    <w:multiLevelType w:val="multilevel"/>
    <w:tmpl w:val="881E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B94BDD"/>
    <w:multiLevelType w:val="multilevel"/>
    <w:tmpl w:val="3DB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876146"/>
    <w:multiLevelType w:val="multilevel"/>
    <w:tmpl w:val="13BEE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2A1774"/>
    <w:multiLevelType w:val="multilevel"/>
    <w:tmpl w:val="E25A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32419C"/>
    <w:multiLevelType w:val="multilevel"/>
    <w:tmpl w:val="80D4B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234F16"/>
    <w:multiLevelType w:val="multilevel"/>
    <w:tmpl w:val="A592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E604BD"/>
    <w:multiLevelType w:val="multilevel"/>
    <w:tmpl w:val="076A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90565"/>
    <w:multiLevelType w:val="multilevel"/>
    <w:tmpl w:val="31B2C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465EE1"/>
    <w:multiLevelType w:val="multilevel"/>
    <w:tmpl w:val="52B6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963169"/>
    <w:multiLevelType w:val="multilevel"/>
    <w:tmpl w:val="9466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DBD"/>
    <w:rsid w:val="00922CA2"/>
    <w:rsid w:val="00B86DBD"/>
    <w:rsid w:val="00C208AD"/>
    <w:rsid w:val="00C400B9"/>
    <w:rsid w:val="00F8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D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AD"/>
  </w:style>
  <w:style w:type="paragraph" w:styleId="Stopka">
    <w:name w:val="footer"/>
    <w:basedOn w:val="Normalny"/>
    <w:link w:val="Stopka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86DB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8AD"/>
  </w:style>
  <w:style w:type="paragraph" w:styleId="Stopka">
    <w:name w:val="footer"/>
    <w:basedOn w:val="Normalny"/>
    <w:link w:val="StopkaZnak"/>
    <w:uiPriority w:val="99"/>
    <w:unhideWhenUsed/>
    <w:rsid w:val="00C20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6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5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97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30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6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0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22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79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52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17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2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153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03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08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380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569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93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20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2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476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241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92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9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5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4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9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9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53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82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06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6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4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44582-0869-46C1-A7ED-787ADB72F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649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Stenia</dc:creator>
  <cp:lastModifiedBy>Stenia</cp:lastModifiedBy>
  <cp:revision>2</cp:revision>
  <cp:lastPrinted>2022-08-17T09:16:00Z</cp:lastPrinted>
  <dcterms:created xsi:type="dcterms:W3CDTF">2022-08-17T08:50:00Z</dcterms:created>
  <dcterms:modified xsi:type="dcterms:W3CDTF">2022-08-17T09:24:00Z</dcterms:modified>
</cp:coreProperties>
</file>