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6AA3" w14:textId="77777777" w:rsidR="00547950" w:rsidRDefault="00547950" w:rsidP="00E96B2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35191E47" w14:textId="77777777" w:rsidR="00547950" w:rsidRDefault="00547950" w:rsidP="00E96B2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0B14A6CE" w14:textId="77777777" w:rsidR="00547950" w:rsidRDefault="00547950" w:rsidP="00E96B2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1DF8AB2E" w14:textId="1FAB5626" w:rsidR="00952C19" w:rsidRPr="00547950" w:rsidRDefault="00952C19" w:rsidP="00E96B2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547950">
        <w:rPr>
          <w:rFonts w:ascii="Verdana" w:hAnsi="Verdana" w:cs="Times New Roman"/>
          <w:b/>
          <w:sz w:val="20"/>
          <w:szCs w:val="20"/>
        </w:rPr>
        <w:t xml:space="preserve">Deklaracja wyrażająca chęć skorzystania z dofinansowania </w:t>
      </w:r>
      <w:r w:rsidRPr="00547950">
        <w:rPr>
          <w:rFonts w:ascii="Verdana" w:hAnsi="Verdana" w:cs="Times New Roman"/>
          <w:b/>
          <w:sz w:val="20"/>
          <w:szCs w:val="20"/>
        </w:rPr>
        <w:br/>
        <w:t>w ramach programu „Ciepłe Mieszkanie”</w:t>
      </w:r>
    </w:p>
    <w:p w14:paraId="67CBC618" w14:textId="77777777" w:rsidR="00952C19" w:rsidRPr="00547950" w:rsidRDefault="00952C19" w:rsidP="00E96B2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547950">
        <w:rPr>
          <w:rFonts w:ascii="Verdana" w:hAnsi="Verdana" w:cs="Times New Roman"/>
          <w:b/>
          <w:sz w:val="20"/>
          <w:szCs w:val="20"/>
        </w:rPr>
        <w:t>(dane niezobowiązujące do udziału w programie)</w:t>
      </w:r>
    </w:p>
    <w:p w14:paraId="475344E7" w14:textId="77777777" w:rsidR="00717E16" w:rsidRPr="00547950" w:rsidRDefault="00717E16" w:rsidP="00717E16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F7B8460" w14:textId="77777777" w:rsidR="00952C19" w:rsidRPr="00547950" w:rsidRDefault="00952C19" w:rsidP="00952C19">
      <w:pPr>
        <w:jc w:val="both"/>
        <w:rPr>
          <w:rFonts w:ascii="Verdana" w:hAnsi="Verdana" w:cs="Times New Roman"/>
          <w:b/>
          <w:sz w:val="20"/>
          <w:szCs w:val="20"/>
        </w:rPr>
      </w:pPr>
      <w:r w:rsidRPr="00547950">
        <w:rPr>
          <w:rFonts w:ascii="Verdana" w:hAnsi="Verdana" w:cs="Times New Roman"/>
          <w:b/>
          <w:sz w:val="20"/>
          <w:szCs w:val="20"/>
        </w:rPr>
        <w:t>Jestem zainteresowana/y:</w:t>
      </w:r>
    </w:p>
    <w:p w14:paraId="109221CE" w14:textId="77777777" w:rsidR="00952C19" w:rsidRPr="00547950" w:rsidRDefault="00952C19" w:rsidP="00952C19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 xml:space="preserve">wyłącznie wymianą nieefektywnego źródła ciepła na paliwo stałe i zastąpienie go nowym (np. pompą ciepła powietrze/woda, pompą ciepła typu powietrze/powietrze, kotłem gazowym kondensacyjnym, kotłem na </w:t>
      </w:r>
      <w:proofErr w:type="spellStart"/>
      <w:r w:rsidRPr="00547950">
        <w:rPr>
          <w:rFonts w:ascii="Verdana" w:hAnsi="Verdana" w:cs="Times New Roman"/>
          <w:sz w:val="20"/>
          <w:szCs w:val="20"/>
        </w:rPr>
        <w:t>pellet</w:t>
      </w:r>
      <w:proofErr w:type="spellEnd"/>
      <w:r w:rsidRPr="00547950">
        <w:rPr>
          <w:rFonts w:ascii="Verdana" w:hAnsi="Verdana" w:cs="Times New Roman"/>
          <w:sz w:val="20"/>
          <w:szCs w:val="20"/>
        </w:rPr>
        <w:t xml:space="preserve"> drzewny o podwyższonym standardzie, ogrzewaniem elektrycznym),</w:t>
      </w:r>
    </w:p>
    <w:p w14:paraId="7F99E216" w14:textId="52B8C19C" w:rsidR="00E96B24" w:rsidRPr="00547950" w:rsidRDefault="00952C19" w:rsidP="00547950">
      <w:pPr>
        <w:pStyle w:val="Akapitzlist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wymianą nieefektywnego źródła ciepła na paliwo stałe i zastąpienie go nowym oraz wymianą stolarki okiennej i drzwiowej (drzwi oddzielające lokal od przestrzeni nieogrzewanej lub środowiska zewnętrznego),</w:t>
      </w:r>
    </w:p>
    <w:p w14:paraId="79609750" w14:textId="45561984" w:rsidR="00952C19" w:rsidRPr="00547950" w:rsidRDefault="00E96B24" w:rsidP="00E96B24">
      <w:pPr>
        <w:jc w:val="both"/>
        <w:rPr>
          <w:rFonts w:ascii="Verdana" w:hAnsi="Verdana" w:cs="Times New Roman"/>
          <w:b/>
          <w:sz w:val="20"/>
          <w:szCs w:val="20"/>
        </w:rPr>
      </w:pPr>
      <w:r w:rsidRPr="00547950">
        <w:rPr>
          <w:rFonts w:ascii="Verdana" w:hAnsi="Verdana" w:cs="Times New Roman"/>
          <w:b/>
          <w:sz w:val="20"/>
          <w:szCs w:val="20"/>
        </w:rPr>
        <w:t>M</w:t>
      </w:r>
      <w:r w:rsidR="00952C19" w:rsidRPr="00547950">
        <w:rPr>
          <w:rFonts w:ascii="Verdana" w:hAnsi="Verdana" w:cs="Times New Roman"/>
          <w:b/>
          <w:sz w:val="20"/>
          <w:szCs w:val="20"/>
        </w:rPr>
        <w:t>ogę skorzystać z dofinansowania na poziomie:</w:t>
      </w:r>
    </w:p>
    <w:p w14:paraId="3554258F" w14:textId="41772CDB" w:rsidR="00E96B24" w:rsidRPr="00547950" w:rsidRDefault="00E96B24" w:rsidP="00547950">
      <w:pPr>
        <w:ind w:left="360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sym w:font="Symbol" w:char="F080"/>
      </w:r>
      <w:r w:rsidRPr="00547950">
        <w:rPr>
          <w:rFonts w:ascii="Verdana" w:hAnsi="Verdana" w:cs="Times New Roman"/>
          <w:sz w:val="20"/>
          <w:szCs w:val="20"/>
        </w:rPr>
        <w:t xml:space="preserve"> podstawowym                  </w:t>
      </w:r>
      <w:r w:rsidRPr="00547950">
        <w:rPr>
          <w:rFonts w:ascii="Verdana" w:hAnsi="Verdana" w:cs="Times New Roman"/>
          <w:sz w:val="20"/>
          <w:szCs w:val="20"/>
        </w:rPr>
        <w:sym w:font="Symbol" w:char="F080"/>
      </w:r>
      <w:r w:rsidRPr="00547950">
        <w:rPr>
          <w:rFonts w:ascii="Verdana" w:hAnsi="Verdana" w:cs="Times New Roman"/>
          <w:sz w:val="20"/>
          <w:szCs w:val="20"/>
        </w:rPr>
        <w:t xml:space="preserve"> podwyższonym                            </w:t>
      </w:r>
      <w:r w:rsidRPr="00547950">
        <w:rPr>
          <w:rFonts w:ascii="Verdana" w:hAnsi="Verdana" w:cs="Times New Roman"/>
          <w:sz w:val="20"/>
          <w:szCs w:val="20"/>
        </w:rPr>
        <w:sym w:font="Symbol" w:char="F080"/>
      </w:r>
      <w:r w:rsidRPr="00547950">
        <w:rPr>
          <w:rFonts w:ascii="Verdana" w:hAnsi="Verdana" w:cs="Times New Roman"/>
          <w:sz w:val="20"/>
          <w:szCs w:val="20"/>
        </w:rPr>
        <w:t xml:space="preserve"> najwyższym</w:t>
      </w:r>
    </w:p>
    <w:p w14:paraId="2EFD8B10" w14:textId="0F1D6E60" w:rsidR="00E96B24" w:rsidRPr="00547950" w:rsidRDefault="00E96B24" w:rsidP="00E96B24">
      <w:pPr>
        <w:jc w:val="both"/>
        <w:rPr>
          <w:rFonts w:ascii="Verdana" w:hAnsi="Verdana" w:cs="Times New Roman"/>
          <w:b/>
          <w:sz w:val="20"/>
          <w:szCs w:val="20"/>
        </w:rPr>
      </w:pPr>
      <w:r w:rsidRPr="00547950">
        <w:rPr>
          <w:rFonts w:ascii="Verdana" w:hAnsi="Verdana" w:cs="Times New Roman"/>
          <w:b/>
          <w:sz w:val="20"/>
          <w:szCs w:val="20"/>
        </w:rPr>
        <w:t>Oświadczam, iż:</w:t>
      </w:r>
    </w:p>
    <w:p w14:paraId="75E68544" w14:textId="2966DAF7" w:rsidR="00952C19" w:rsidRPr="00547950" w:rsidRDefault="00952C19" w:rsidP="00952C19">
      <w:pPr>
        <w:pStyle w:val="Akapitzlist"/>
        <w:numPr>
          <w:ilvl w:val="0"/>
          <w:numId w:val="5"/>
        </w:num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 xml:space="preserve">posiadam tytuł prawny wynikający z prawa własności lub ograniczonego prawa rzeczowego </w:t>
      </w:r>
      <w:r w:rsidR="00597F08" w:rsidRPr="00547950">
        <w:rPr>
          <w:rFonts w:ascii="Verdana" w:hAnsi="Verdana" w:cs="Times New Roman"/>
          <w:sz w:val="20"/>
          <w:szCs w:val="20"/>
        </w:rPr>
        <w:br/>
      </w:r>
      <w:r w:rsidRPr="00547950">
        <w:rPr>
          <w:rFonts w:ascii="Verdana" w:hAnsi="Verdana" w:cs="Times New Roman"/>
          <w:sz w:val="20"/>
          <w:szCs w:val="20"/>
        </w:rPr>
        <w:t>do lokalu mieszkalnego, znajdującego się w budynku mieszkalnym wielorodzinnym.</w:t>
      </w:r>
    </w:p>
    <w:p w14:paraId="621F0543" w14:textId="0E461264" w:rsidR="00952C19" w:rsidRPr="00547950" w:rsidRDefault="00952C19" w:rsidP="00717E16">
      <w:pPr>
        <w:pStyle w:val="Akapitzlist"/>
        <w:numPr>
          <w:ilvl w:val="0"/>
          <w:numId w:val="5"/>
        </w:num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budynek mieszkalny wielorodzinny, w którym znajduje się mój lokal mieszkalny nie jest podłączony do sieci ciepłowniczej oraz że nie istnieją techniczne i ekonomiczne warunki przyłączenia do sieci ciepłowniczej i dostarczania ciepła z sieci ciepłowniczej.</w:t>
      </w:r>
    </w:p>
    <w:p w14:paraId="5B19D612" w14:textId="42B6D81F" w:rsidR="00952C19" w:rsidRPr="00547950" w:rsidRDefault="00952C19" w:rsidP="00952C19">
      <w:pPr>
        <w:spacing w:after="0"/>
        <w:ind w:left="360"/>
        <w:jc w:val="center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UWAGA !</w:t>
      </w:r>
      <w:r w:rsidRPr="00547950">
        <w:rPr>
          <w:rFonts w:ascii="Verdana" w:hAnsi="Verdana" w:cs="Times New Roman"/>
          <w:sz w:val="20"/>
          <w:szCs w:val="20"/>
        </w:rPr>
        <w:br/>
      </w:r>
    </w:p>
    <w:p w14:paraId="09365E9D" w14:textId="289FF976" w:rsidR="00952C19" w:rsidRPr="00547950" w:rsidRDefault="00952C19" w:rsidP="00952C19">
      <w:pPr>
        <w:pStyle w:val="Akapitzlist"/>
        <w:numPr>
          <w:ilvl w:val="0"/>
          <w:numId w:val="2"/>
        </w:num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 xml:space="preserve">Ostateczny termin złożenia deklaracji: </w:t>
      </w:r>
      <w:r w:rsidR="00547950" w:rsidRPr="00547950">
        <w:rPr>
          <w:rFonts w:ascii="Verdana" w:hAnsi="Verdana" w:cs="Times New Roman"/>
          <w:b/>
          <w:sz w:val="20"/>
          <w:szCs w:val="20"/>
        </w:rPr>
        <w:t>21</w:t>
      </w:r>
      <w:r w:rsidRPr="00547950">
        <w:rPr>
          <w:rFonts w:ascii="Verdana" w:hAnsi="Verdana" w:cs="Times New Roman"/>
          <w:b/>
          <w:sz w:val="20"/>
          <w:szCs w:val="20"/>
        </w:rPr>
        <w:t xml:space="preserve"> </w:t>
      </w:r>
      <w:r w:rsidR="00547950" w:rsidRPr="00547950">
        <w:rPr>
          <w:rFonts w:ascii="Verdana" w:hAnsi="Verdana" w:cs="Times New Roman"/>
          <w:b/>
          <w:sz w:val="20"/>
          <w:szCs w:val="20"/>
        </w:rPr>
        <w:t>października</w:t>
      </w:r>
      <w:r w:rsidRPr="00547950">
        <w:rPr>
          <w:rFonts w:ascii="Verdana" w:hAnsi="Verdana" w:cs="Times New Roman"/>
          <w:b/>
          <w:sz w:val="20"/>
          <w:szCs w:val="20"/>
        </w:rPr>
        <w:t xml:space="preserve"> 2022 roku</w:t>
      </w:r>
      <w:r w:rsidRPr="00547950">
        <w:rPr>
          <w:rFonts w:ascii="Verdana" w:hAnsi="Verdana" w:cs="Times New Roman"/>
          <w:sz w:val="20"/>
          <w:szCs w:val="20"/>
        </w:rPr>
        <w:t>. Deklaracje złożone po tym terminie nie będą uwzględnione</w:t>
      </w:r>
      <w:r w:rsidR="00A5127D">
        <w:rPr>
          <w:rFonts w:ascii="Verdana" w:hAnsi="Verdana" w:cs="Times New Roman"/>
          <w:sz w:val="20"/>
          <w:szCs w:val="20"/>
        </w:rPr>
        <w:t>.</w:t>
      </w:r>
    </w:p>
    <w:p w14:paraId="05D859FF" w14:textId="1453A7E7" w:rsidR="00952C19" w:rsidRPr="00547950" w:rsidRDefault="00952C19" w:rsidP="00952C19">
      <w:pPr>
        <w:pStyle w:val="Akapitzlist"/>
        <w:numPr>
          <w:ilvl w:val="0"/>
          <w:numId w:val="2"/>
        </w:num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 xml:space="preserve">Niniejszy </w:t>
      </w:r>
      <w:r w:rsidRPr="00547950">
        <w:rPr>
          <w:rFonts w:ascii="Verdana" w:hAnsi="Verdana" w:cs="Times New Roman"/>
          <w:color w:val="000000" w:themeColor="text1"/>
          <w:sz w:val="20"/>
          <w:szCs w:val="20"/>
        </w:rPr>
        <w:t xml:space="preserve">dokument stanowi wyłącznie </w:t>
      </w:r>
      <w:r w:rsidRPr="00547950">
        <w:rPr>
          <w:rFonts w:ascii="Verdana" w:hAnsi="Verdana" w:cs="Times New Roman"/>
          <w:sz w:val="20"/>
          <w:szCs w:val="20"/>
        </w:rPr>
        <w:t xml:space="preserve">chęć przystąpienia do programu „Ciepłe Mieszkanie”. </w:t>
      </w:r>
      <w:r w:rsidRPr="00547950">
        <w:rPr>
          <w:rFonts w:ascii="Verdana" w:hAnsi="Verdana" w:cs="Times New Roman"/>
          <w:b/>
          <w:sz w:val="20"/>
          <w:szCs w:val="20"/>
        </w:rPr>
        <w:t xml:space="preserve">Warunkiem udzielenia dotacji będzie złożenie </w:t>
      </w:r>
      <w:r w:rsidRPr="00547950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w późniejszym terminie </w:t>
      </w:r>
      <w:r w:rsidRPr="00547950">
        <w:rPr>
          <w:rFonts w:ascii="Verdana" w:hAnsi="Verdana" w:cs="Times New Roman"/>
          <w:b/>
          <w:sz w:val="20"/>
          <w:szCs w:val="20"/>
        </w:rPr>
        <w:t xml:space="preserve">wniosku na właściwym formularzu przekazanym przez </w:t>
      </w:r>
      <w:r w:rsidR="00133A05" w:rsidRPr="00547950">
        <w:rPr>
          <w:rFonts w:ascii="Verdana" w:hAnsi="Verdana" w:cs="Times New Roman"/>
          <w:b/>
          <w:sz w:val="20"/>
          <w:szCs w:val="20"/>
        </w:rPr>
        <w:t>Gminę</w:t>
      </w:r>
      <w:r w:rsidRPr="00547950">
        <w:rPr>
          <w:rFonts w:ascii="Verdana" w:hAnsi="Verdana" w:cs="Times New Roman"/>
          <w:color w:val="FF0000"/>
          <w:sz w:val="20"/>
          <w:szCs w:val="20"/>
        </w:rPr>
        <w:t xml:space="preserve">. </w:t>
      </w:r>
      <w:r w:rsidRPr="00547950">
        <w:rPr>
          <w:rFonts w:ascii="Verdana" w:hAnsi="Verdana" w:cs="Times New Roman"/>
          <w:sz w:val="20"/>
          <w:szCs w:val="20"/>
        </w:rPr>
        <w:t xml:space="preserve">Uzyskanie dotacji </w:t>
      </w:r>
      <w:r w:rsidRPr="00547950">
        <w:rPr>
          <w:rFonts w:ascii="Verdana" w:hAnsi="Verdana" w:cs="Times New Roman"/>
          <w:color w:val="000000" w:themeColor="text1"/>
          <w:sz w:val="20"/>
          <w:szCs w:val="20"/>
        </w:rPr>
        <w:t xml:space="preserve">przez mieszkańca </w:t>
      </w:r>
      <w:r w:rsidRPr="00547950">
        <w:rPr>
          <w:rFonts w:ascii="Verdana" w:hAnsi="Verdana" w:cs="Times New Roman"/>
          <w:sz w:val="20"/>
          <w:szCs w:val="20"/>
        </w:rPr>
        <w:t xml:space="preserve">nastąpi po otrzymaniu przez Gminę </w:t>
      </w:r>
      <w:r w:rsidR="00547950" w:rsidRPr="00547950">
        <w:rPr>
          <w:rFonts w:ascii="Verdana" w:hAnsi="Verdana" w:cs="Times New Roman"/>
          <w:sz w:val="20"/>
          <w:szCs w:val="20"/>
        </w:rPr>
        <w:t>Raciążek</w:t>
      </w:r>
      <w:r w:rsidR="00133A05" w:rsidRPr="00547950">
        <w:rPr>
          <w:rFonts w:ascii="Verdana" w:hAnsi="Verdana" w:cs="Times New Roman"/>
          <w:sz w:val="20"/>
          <w:szCs w:val="20"/>
        </w:rPr>
        <w:t xml:space="preserve"> </w:t>
      </w:r>
      <w:r w:rsidRPr="00547950">
        <w:rPr>
          <w:rFonts w:ascii="Verdana" w:hAnsi="Verdana" w:cs="Times New Roman"/>
          <w:sz w:val="20"/>
          <w:szCs w:val="20"/>
        </w:rPr>
        <w:t xml:space="preserve">środków finansowych z </w:t>
      </w:r>
      <w:proofErr w:type="spellStart"/>
      <w:r w:rsidRPr="00547950">
        <w:rPr>
          <w:rFonts w:ascii="Verdana" w:hAnsi="Verdana" w:cs="Times New Roman"/>
          <w:sz w:val="20"/>
          <w:szCs w:val="20"/>
        </w:rPr>
        <w:t>WFOŚiGW</w:t>
      </w:r>
      <w:proofErr w:type="spellEnd"/>
      <w:r w:rsidRPr="00547950">
        <w:rPr>
          <w:rFonts w:ascii="Verdana" w:hAnsi="Verdana" w:cs="Times New Roman"/>
          <w:sz w:val="20"/>
          <w:szCs w:val="20"/>
        </w:rPr>
        <w:t xml:space="preserve"> w </w:t>
      </w:r>
      <w:r w:rsidR="00547950" w:rsidRPr="00547950">
        <w:rPr>
          <w:rFonts w:ascii="Verdana" w:hAnsi="Verdana" w:cs="Times New Roman"/>
          <w:sz w:val="20"/>
          <w:szCs w:val="20"/>
        </w:rPr>
        <w:t>Toruniu</w:t>
      </w:r>
      <w:r w:rsidRPr="00547950">
        <w:rPr>
          <w:rFonts w:ascii="Verdana" w:hAnsi="Verdana" w:cs="Times New Roman"/>
          <w:sz w:val="20"/>
          <w:szCs w:val="20"/>
        </w:rPr>
        <w:t>.</w:t>
      </w:r>
    </w:p>
    <w:p w14:paraId="20E4DDF1" w14:textId="77777777" w:rsidR="00952C19" w:rsidRPr="00547950" w:rsidRDefault="00952C19" w:rsidP="00952C19">
      <w:pPr>
        <w:spacing w:after="0"/>
        <w:ind w:left="360"/>
        <w:jc w:val="right"/>
        <w:rPr>
          <w:rFonts w:ascii="Verdana" w:hAnsi="Verdana" w:cs="Times New Roman"/>
          <w:sz w:val="20"/>
          <w:szCs w:val="20"/>
        </w:rPr>
      </w:pPr>
    </w:p>
    <w:p w14:paraId="12EC027B" w14:textId="313C4BB7" w:rsidR="00952C19" w:rsidRPr="00547950" w:rsidRDefault="00952C19" w:rsidP="00952C19">
      <w:pPr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Z dofinansowania może skorzystać osoba fizyczna o dochodzie rocznym nieprzekraczającym kwoty 120 000 zł (brany jest pod uwagę tylko dochód beneficjenta końcowego, a nie w przeliczeniu na członka gospodarstwa domowego).</w:t>
      </w:r>
    </w:p>
    <w:p w14:paraId="0327F258" w14:textId="541D63C0" w:rsidR="00952C19" w:rsidRPr="00547950" w:rsidRDefault="00952C19" w:rsidP="00547950">
      <w:pPr>
        <w:pStyle w:val="Akapitzlist"/>
        <w:numPr>
          <w:ilvl w:val="0"/>
          <w:numId w:val="4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Imię i nazwisko ………………………………………………………</w:t>
      </w:r>
      <w:r w:rsidR="00467ED0" w:rsidRPr="00547950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  <w:r w:rsidR="00547950">
        <w:rPr>
          <w:rFonts w:ascii="Verdana" w:hAnsi="Verdana" w:cs="Times New Roman"/>
          <w:sz w:val="20"/>
          <w:szCs w:val="20"/>
        </w:rPr>
        <w:t>……………</w:t>
      </w:r>
    </w:p>
    <w:p w14:paraId="2E88BC4A" w14:textId="1D2B1D3C" w:rsidR="00952C19" w:rsidRPr="00547950" w:rsidRDefault="00952C19" w:rsidP="00547950">
      <w:pPr>
        <w:pStyle w:val="Akapitzlist"/>
        <w:numPr>
          <w:ilvl w:val="0"/>
          <w:numId w:val="4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Numer telefonu</w:t>
      </w:r>
      <w:r w:rsidR="00467ED0" w:rsidRPr="00547950">
        <w:rPr>
          <w:rFonts w:ascii="Verdana" w:hAnsi="Verdana" w:cs="Times New Roman"/>
          <w:sz w:val="20"/>
          <w:szCs w:val="20"/>
        </w:rPr>
        <w:t xml:space="preserve"> (opcjonalnie)</w:t>
      </w:r>
      <w:r w:rsidRPr="00547950">
        <w:rPr>
          <w:rFonts w:ascii="Verdana" w:hAnsi="Verdana" w:cs="Times New Roman"/>
          <w:sz w:val="20"/>
          <w:szCs w:val="20"/>
        </w:rPr>
        <w:t xml:space="preserve"> ………………………………………………………</w:t>
      </w:r>
      <w:r w:rsidR="00467ED0" w:rsidRPr="00547950">
        <w:rPr>
          <w:rFonts w:ascii="Verdana" w:hAnsi="Verdana" w:cs="Times New Roman"/>
          <w:sz w:val="20"/>
          <w:szCs w:val="20"/>
        </w:rPr>
        <w:t>…………………………………</w:t>
      </w:r>
      <w:r w:rsidR="00547950">
        <w:rPr>
          <w:rFonts w:ascii="Verdana" w:hAnsi="Verdana" w:cs="Times New Roman"/>
          <w:sz w:val="20"/>
          <w:szCs w:val="20"/>
        </w:rPr>
        <w:t>……………………………………</w:t>
      </w:r>
    </w:p>
    <w:p w14:paraId="4EAC1DB4" w14:textId="77777777" w:rsidR="00952C19" w:rsidRPr="00547950" w:rsidRDefault="00952C19" w:rsidP="0054795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Adres nieruchomości, której będzie dotyczył wniosek o udzielenie dotacji</w:t>
      </w:r>
    </w:p>
    <w:p w14:paraId="3BFC636C" w14:textId="541E997C" w:rsidR="00952C19" w:rsidRPr="00547950" w:rsidRDefault="00547950" w:rsidP="00547950">
      <w:pPr>
        <w:spacing w:after="0" w:line="360" w:lineRule="auto"/>
        <w:ind w:left="141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9D422" w14:textId="77777777" w:rsidR="00952C19" w:rsidRPr="00547950" w:rsidRDefault="00952C19" w:rsidP="00952C19">
      <w:pPr>
        <w:spacing w:after="0"/>
        <w:ind w:left="360"/>
        <w:jc w:val="right"/>
        <w:rPr>
          <w:rFonts w:ascii="Verdana" w:hAnsi="Verdana" w:cs="Times New Roman"/>
          <w:sz w:val="20"/>
          <w:szCs w:val="20"/>
        </w:rPr>
      </w:pPr>
    </w:p>
    <w:p w14:paraId="58013E83" w14:textId="072337A1" w:rsidR="00952C19" w:rsidRPr="00547950" w:rsidRDefault="00952C19" w:rsidP="00952C19">
      <w:pPr>
        <w:spacing w:after="0"/>
        <w:ind w:left="360"/>
        <w:jc w:val="right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>……………………………………………..</w:t>
      </w:r>
    </w:p>
    <w:p w14:paraId="42C80E3E" w14:textId="7EE03F03" w:rsidR="00952C19" w:rsidRPr="00547950" w:rsidRDefault="00952C19" w:rsidP="00A5127D">
      <w:pPr>
        <w:ind w:left="6372" w:firstLine="708"/>
        <w:rPr>
          <w:rFonts w:ascii="Verdana" w:hAnsi="Verdana" w:cs="Times New Roman"/>
          <w:sz w:val="20"/>
          <w:szCs w:val="20"/>
        </w:rPr>
      </w:pPr>
      <w:r w:rsidRPr="00547950">
        <w:rPr>
          <w:rFonts w:ascii="Verdana" w:hAnsi="Verdana" w:cs="Times New Roman"/>
          <w:sz w:val="20"/>
          <w:szCs w:val="20"/>
        </w:rPr>
        <w:t xml:space="preserve">data i podpis </w:t>
      </w:r>
    </w:p>
    <w:p w14:paraId="7BDE6486" w14:textId="192A63A0" w:rsidR="00467ED0" w:rsidRDefault="00467ED0" w:rsidP="00133A05">
      <w:pPr>
        <w:ind w:left="8148"/>
        <w:rPr>
          <w:rFonts w:asciiTheme="majorHAnsi" w:hAnsiTheme="majorHAnsi" w:cs="Times New Roman"/>
        </w:rPr>
      </w:pPr>
    </w:p>
    <w:p w14:paraId="73BAA965" w14:textId="77777777" w:rsidR="00547950" w:rsidRPr="00A70123" w:rsidRDefault="00547950" w:rsidP="00547950">
      <w:pPr>
        <w:pStyle w:val="NormalnyWeb"/>
        <w:spacing w:after="0" w:line="102" w:lineRule="atLeast"/>
        <w:jc w:val="center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KLAUZULA INFORMACYJNA DOTYCZĄCA</w:t>
      </w:r>
    </w:p>
    <w:p w14:paraId="5B017370" w14:textId="77777777" w:rsidR="00547950" w:rsidRPr="00A70123" w:rsidRDefault="00547950" w:rsidP="00547950">
      <w:pPr>
        <w:pStyle w:val="NormalnyWeb"/>
        <w:spacing w:after="0" w:line="102" w:lineRule="atLeast"/>
        <w:jc w:val="center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PRZETWARZANIA DANYCH OSOBOWYCH</w:t>
      </w:r>
    </w:p>
    <w:p w14:paraId="61B67151" w14:textId="77777777" w:rsidR="00547950" w:rsidRPr="00A70123" w:rsidRDefault="00547950" w:rsidP="00547950">
      <w:pPr>
        <w:pStyle w:val="NormalnyWeb"/>
        <w:spacing w:after="0" w:line="102" w:lineRule="atLeast"/>
        <w:rPr>
          <w:rFonts w:ascii="Verdana" w:eastAsia="Lucida Sans Unicode" w:hAnsi="Verdana" w:cs="Mangal"/>
          <w:sz w:val="20"/>
          <w:szCs w:val="20"/>
          <w:lang w:eastAsia="zh-CN" w:bidi="hi-IN"/>
        </w:rPr>
      </w:pPr>
    </w:p>
    <w:p w14:paraId="2F262444" w14:textId="77777777" w:rsidR="00547950" w:rsidRPr="00A70123" w:rsidRDefault="00547950" w:rsidP="00547950">
      <w:pPr>
        <w:pStyle w:val="NormalnyWeb"/>
        <w:spacing w:after="0" w:line="102" w:lineRule="atLeast"/>
        <w:jc w:val="both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Zgodnie z art.13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54A177F" w14:textId="77777777" w:rsidR="00547950" w:rsidRPr="00A70123" w:rsidRDefault="00547950" w:rsidP="00547950">
      <w:pPr>
        <w:pStyle w:val="NormalnyWeb"/>
        <w:spacing w:after="0" w:line="102" w:lineRule="atLeast"/>
        <w:jc w:val="both"/>
        <w:rPr>
          <w:rFonts w:ascii="Verdana" w:eastAsia="Lucida Sans Unicode" w:hAnsi="Verdana" w:cs="Mangal"/>
          <w:sz w:val="20"/>
          <w:szCs w:val="20"/>
          <w:lang w:eastAsia="zh-CN" w:bidi="hi-IN"/>
        </w:rPr>
      </w:pPr>
    </w:p>
    <w:p w14:paraId="66745853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Administratorem Pani/Pana danych osobowych jest Wójt Gminy Raciążek z siedzibą w Urzędzie Gminy Raciążek, pod adresem ul. Wysoka 4, 87-721 Raciążek.</w:t>
      </w:r>
    </w:p>
    <w:p w14:paraId="186D454A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 xml:space="preserve">Inspektorem Ochrony Danych Osobowych jest: Piotr </w:t>
      </w:r>
      <w:proofErr w:type="spellStart"/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Ciuryło</w:t>
      </w:r>
      <w:proofErr w:type="spellEnd"/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, dane kontaktowe e-mail: iod.ciurylo@gmail.com</w:t>
      </w:r>
    </w:p>
    <w:p w14:paraId="3307F942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Administrator przetwarzać będzie Pani/Pana dane osobowe na podstawie obowiązujących przepisów prawa.</w:t>
      </w:r>
    </w:p>
    <w:p w14:paraId="53F2167E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0955BE7D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W związku z przetwarzaniem Pani/Pana danych osobowych w celach, o których mowa w pkt 4, odbiorcami tych danych będą organy lub osoby biorące udział w postępowaniu.</w:t>
      </w:r>
    </w:p>
    <w:p w14:paraId="3979654D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Pani/Pana dane osobowe będą przechowywane przez okres niezbędny do realizacji</w:t>
      </w:r>
      <w:r>
        <w:rPr>
          <w:rFonts w:ascii="Verdana" w:eastAsia="Lucida Sans Unicode" w:hAnsi="Verdana" w:cs="Mangal"/>
          <w:sz w:val="20"/>
          <w:szCs w:val="20"/>
          <w:lang w:eastAsia="zh-CN" w:bidi="hi-IN"/>
        </w:rPr>
        <w:t xml:space="preserve">          </w:t>
      </w: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 xml:space="preserve"> celów określonych w pkt 4, a po tym czasie przez okres wymagany przez przepisy prawa.</w:t>
      </w:r>
    </w:p>
    <w:p w14:paraId="0130150A" w14:textId="77777777" w:rsidR="00547950" w:rsidRPr="00A70123" w:rsidRDefault="00547950" w:rsidP="00547950">
      <w:pPr>
        <w:pStyle w:val="NormalnyWeb"/>
        <w:numPr>
          <w:ilvl w:val="0"/>
          <w:numId w:val="8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W związku z przetwarzaniem Pani/Pana danych osobowych przysługują Państwu następujące prawa:</w:t>
      </w:r>
    </w:p>
    <w:p w14:paraId="2CA3E0D9" w14:textId="77777777" w:rsidR="00547950" w:rsidRPr="00A70123" w:rsidRDefault="00547950" w:rsidP="00547950">
      <w:pPr>
        <w:pStyle w:val="NormalnyWeb"/>
        <w:spacing w:after="0" w:line="102" w:lineRule="atLeast"/>
        <w:ind w:left="1066"/>
        <w:jc w:val="both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a. prawo dostępu do treści danych na podstawie art. 15 Rozporządzenia;</w:t>
      </w:r>
    </w:p>
    <w:p w14:paraId="25F5B1DD" w14:textId="77777777" w:rsidR="00547950" w:rsidRPr="00A70123" w:rsidRDefault="00547950" w:rsidP="00547950">
      <w:pPr>
        <w:pStyle w:val="NormalnyWeb"/>
        <w:spacing w:after="0" w:line="102" w:lineRule="atLeast"/>
        <w:ind w:left="1066"/>
        <w:jc w:val="both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b. prawo do sprostowania danych na podstawie art. 16 Rozporządzenia;</w:t>
      </w:r>
    </w:p>
    <w:p w14:paraId="5DB51FC5" w14:textId="77777777" w:rsidR="00547950" w:rsidRPr="00A70123" w:rsidRDefault="00547950" w:rsidP="00547950">
      <w:pPr>
        <w:pStyle w:val="NormalnyWeb"/>
        <w:spacing w:after="0" w:line="102" w:lineRule="atLeast"/>
        <w:ind w:left="1066"/>
        <w:jc w:val="both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c. prawo do wniesienia skargi do Prezesa Urzędu Ochrony Danych Osobowych;</w:t>
      </w:r>
    </w:p>
    <w:p w14:paraId="0890BEC5" w14:textId="77777777" w:rsidR="00547950" w:rsidRPr="00A70123" w:rsidRDefault="00547950" w:rsidP="00547950">
      <w:pPr>
        <w:pStyle w:val="NormalnyWeb"/>
        <w:spacing w:after="0" w:line="102" w:lineRule="atLeast"/>
        <w:ind w:left="1066"/>
        <w:jc w:val="both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d. prawo do cofnięcia zgody na przetwarzanie danych osobowych.</w:t>
      </w:r>
    </w:p>
    <w:p w14:paraId="33F34078" w14:textId="77777777" w:rsidR="00547950" w:rsidRPr="00A70123" w:rsidRDefault="00547950" w:rsidP="00547950">
      <w:pPr>
        <w:pStyle w:val="NormalnyWeb"/>
        <w:numPr>
          <w:ilvl w:val="0"/>
          <w:numId w:val="9"/>
        </w:numPr>
        <w:suppressAutoHyphens w:val="0"/>
        <w:spacing w:before="100" w:after="0" w:line="102" w:lineRule="atLeast"/>
        <w:jc w:val="both"/>
        <w:textAlignment w:val="auto"/>
        <w:rPr>
          <w:rFonts w:ascii="Verdana" w:eastAsia="Lucida Sans Unicode" w:hAnsi="Verdana" w:cs="Mangal"/>
          <w:sz w:val="20"/>
          <w:szCs w:val="20"/>
          <w:lang w:eastAsia="zh-CN" w:bidi="hi-IN"/>
        </w:rPr>
      </w:pPr>
      <w:r w:rsidRPr="00A70123">
        <w:rPr>
          <w:rFonts w:ascii="Verdana" w:eastAsia="Lucida Sans Unicode" w:hAnsi="Verdana" w:cs="Mangal"/>
          <w:sz w:val="20"/>
          <w:szCs w:val="20"/>
          <w:lang w:eastAsia="zh-CN" w:bidi="hi-IN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0A3CB012" w14:textId="553B45D4" w:rsidR="00467ED0" w:rsidRDefault="00467ED0" w:rsidP="00133A05">
      <w:pPr>
        <w:ind w:left="8148"/>
        <w:rPr>
          <w:rFonts w:asciiTheme="majorHAnsi" w:hAnsiTheme="majorHAnsi" w:cs="Times New Roman"/>
        </w:rPr>
      </w:pPr>
    </w:p>
    <w:p w14:paraId="5DF2C50F" w14:textId="198D2AF1" w:rsidR="00467ED0" w:rsidRPr="00E96B24" w:rsidRDefault="00467ED0" w:rsidP="00467ED0">
      <w:pPr>
        <w:jc w:val="both"/>
        <w:rPr>
          <w:rFonts w:asciiTheme="majorHAnsi" w:hAnsiTheme="majorHAnsi" w:cs="Times New Roman"/>
        </w:rPr>
      </w:pPr>
    </w:p>
    <w:p w14:paraId="70883766" w14:textId="77777777" w:rsidR="00133A05" w:rsidRDefault="00133A05" w:rsidP="00133A05">
      <w:pPr>
        <w:rPr>
          <w:rFonts w:asciiTheme="majorHAnsi" w:hAnsiTheme="majorHAnsi" w:cstheme="majorHAnsi"/>
          <w:b/>
          <w:bCs/>
        </w:rPr>
      </w:pPr>
    </w:p>
    <w:sectPr w:rsidR="00133A05" w:rsidSect="00717E16">
      <w:pgSz w:w="11906" w:h="16838"/>
      <w:pgMar w:top="56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18BD"/>
    <w:multiLevelType w:val="multilevel"/>
    <w:tmpl w:val="785E108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962658"/>
    <w:multiLevelType w:val="hybridMultilevel"/>
    <w:tmpl w:val="5888D2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73BAB"/>
    <w:multiLevelType w:val="multilevel"/>
    <w:tmpl w:val="90DC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033297"/>
    <w:multiLevelType w:val="hybridMultilevel"/>
    <w:tmpl w:val="0372A16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D03F4"/>
    <w:multiLevelType w:val="hybridMultilevel"/>
    <w:tmpl w:val="92E607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64DF9"/>
    <w:multiLevelType w:val="multilevel"/>
    <w:tmpl w:val="2B7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9118E"/>
    <w:multiLevelType w:val="hybridMultilevel"/>
    <w:tmpl w:val="62DADE7E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B0419"/>
    <w:multiLevelType w:val="hybridMultilevel"/>
    <w:tmpl w:val="EB38775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C18D4"/>
    <w:multiLevelType w:val="hybridMultilevel"/>
    <w:tmpl w:val="4A4831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5361231">
    <w:abstractNumId w:val="3"/>
  </w:num>
  <w:num w:numId="2" w16cid:durableId="283778285">
    <w:abstractNumId w:val="8"/>
  </w:num>
  <w:num w:numId="3" w16cid:durableId="290979901">
    <w:abstractNumId w:val="1"/>
  </w:num>
  <w:num w:numId="4" w16cid:durableId="15738345">
    <w:abstractNumId w:val="4"/>
  </w:num>
  <w:num w:numId="5" w16cid:durableId="411902129">
    <w:abstractNumId w:val="6"/>
  </w:num>
  <w:num w:numId="6" w16cid:durableId="845244061">
    <w:abstractNumId w:val="7"/>
  </w:num>
  <w:num w:numId="7" w16cid:durableId="2103329492">
    <w:abstractNumId w:val="5"/>
  </w:num>
  <w:num w:numId="8" w16cid:durableId="1566456311">
    <w:abstractNumId w:val="2"/>
  </w:num>
  <w:num w:numId="9" w16cid:durableId="209119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19"/>
    <w:rsid w:val="00133A05"/>
    <w:rsid w:val="002C54EB"/>
    <w:rsid w:val="00467ED0"/>
    <w:rsid w:val="004705E0"/>
    <w:rsid w:val="00547950"/>
    <w:rsid w:val="00597F08"/>
    <w:rsid w:val="00717E16"/>
    <w:rsid w:val="008564DE"/>
    <w:rsid w:val="008A0B04"/>
    <w:rsid w:val="00952C19"/>
    <w:rsid w:val="00A34446"/>
    <w:rsid w:val="00A474D6"/>
    <w:rsid w:val="00A5127D"/>
    <w:rsid w:val="00AD2CC8"/>
    <w:rsid w:val="00B179E5"/>
    <w:rsid w:val="00CC62DA"/>
    <w:rsid w:val="00D60DF0"/>
    <w:rsid w:val="00DD065C"/>
    <w:rsid w:val="00E96B24"/>
    <w:rsid w:val="00E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6FB2"/>
  <w15:docId w15:val="{61957661-BD69-41AB-9163-ECC4B12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C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52C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C19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52C19"/>
  </w:style>
  <w:style w:type="paragraph" w:styleId="Tekstdymka">
    <w:name w:val="Balloon Text"/>
    <w:basedOn w:val="Normalny"/>
    <w:link w:val="TekstdymkaZnak"/>
    <w:uiPriority w:val="99"/>
    <w:semiHidden/>
    <w:unhideWhenUsed/>
    <w:rsid w:val="00A3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4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4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4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4EB"/>
    <w:rPr>
      <w:b/>
      <w:bCs/>
      <w:sz w:val="20"/>
      <w:szCs w:val="20"/>
    </w:rPr>
  </w:style>
  <w:style w:type="paragraph" w:styleId="NormalnyWeb">
    <w:name w:val="Normal (Web)"/>
    <w:basedOn w:val="Normalny"/>
    <w:rsid w:val="00547950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Marek  Smoliński</cp:lastModifiedBy>
  <cp:revision>2</cp:revision>
  <cp:lastPrinted>2022-08-09T07:49:00Z</cp:lastPrinted>
  <dcterms:created xsi:type="dcterms:W3CDTF">2022-09-16T13:40:00Z</dcterms:created>
  <dcterms:modified xsi:type="dcterms:W3CDTF">2022-09-16T13:40:00Z</dcterms:modified>
</cp:coreProperties>
</file>