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455F" w14:textId="64A0A5DD" w:rsidR="00373E9A" w:rsidRPr="00373E9A" w:rsidRDefault="00373E9A" w:rsidP="00373E9A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Modernizacja gospodarstw rolnych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– </w:t>
      </w: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wkrótce nabory w obszarach E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</w:t>
      </w: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nawadnianie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)</w:t>
      </w: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i F 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</w:t>
      </w: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zielona energia</w:t>
      </w: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)</w:t>
      </w:r>
    </w:p>
    <w:p w14:paraId="3EE345FF" w14:textId="6A7FF230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Od 31 stycznia 2023 r. rolnicy, którzy planują w swoich gospodarstwach inwestycje związane z nawadnianiem lub wykorzystaniem zielonych źródeł energii, będą mogli ubiegać się o wsparcie finansowe. Nabory wniosków prowadzone będą w ramach działania „Modernizacja gospodarstw rolnych” z PROW 2014-2020.</w:t>
      </w:r>
    </w:p>
    <w:p w14:paraId="497B059C" w14:textId="77777777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0012479" w14:textId="1DC288C1" w:rsid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Wsparcie w obszarze nawadniania w gospodarstwie</w:t>
      </w:r>
    </w:p>
    <w:p w14:paraId="4B051680" w14:textId="77777777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36E111D2" w14:textId="77777777" w:rsidR="00373E9A" w:rsidRP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Wsparcie w obszarze E (nawadnianie w gospodarstwie) będzie przyznawane rolnikom w formie refundacji części poniesionych kosztów kwalifikowanych planowanej do zrealizowania inwestycji. A mogą nią być: wykonanie nowego nawodnienia, ulepszenie istniejącej instalacji nawadniającej czy ulepszenie instalacji nawadniającej połączone z powiększeniem nawadnianego obszaru. Wysokość pomocy wynosi 100 tys. zł, a poziom wsparcia to 60 proc. kosztów kwalifikowanych w przypadku operacji realizowanej przez tzw. „młodego rolnika” lub 50 proc. kosztów kwalifikowalnych w pozostałych przypadkach. Ten limit nie łączy się z limitami w pozostałych obszarach finansowanych w ramach „Modernizacji gospodarstw rolnych”, czyli A (produkcja prosiąt), B (produkcja mleka krowiego), C (produkcja bydła mięsnego), D (innowacje) oraz F (zielona energia).</w:t>
      </w:r>
    </w:p>
    <w:p w14:paraId="7BD4BB17" w14:textId="52182A5F" w:rsid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Refundacja kosztów inwestycji w obszarze zielona energia w gospodarstwie</w:t>
      </w:r>
    </w:p>
    <w:p w14:paraId="041E6983" w14:textId="77777777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26D8988A" w14:textId="77777777" w:rsid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ramach „Modernizacji gospodarstw rolnych” ARiMR uruchamia nowy obszar pomocy – Zielona energia w gospodarstwie (obszar F). W tym przypadku rolnicy będą mogli otrzymać wsparcie na instalację paneli fotowoltaicznych na dachach, o ile te nie są wykonane z azbestu, oraz jeżeli urządzenia objęte pomocą będą usytuowane na gruntach rolnych zabudowanych. Dofinansowaniem objęta będzie również instalacja pomp ciepła.</w:t>
      </w:r>
    </w:p>
    <w:p w14:paraId="2B1A6010" w14:textId="6303E0EC" w:rsidR="00373E9A" w:rsidRP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Istotne jest, żeby produkcja prądu przez urządzenia objęte dofinansowaniem była dostosowana do zużycia energii elektrycznej w </w:t>
      </w:r>
      <w:proofErr w:type="spellStart"/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gospodarstwiw</w:t>
      </w:r>
      <w:proofErr w:type="spellEnd"/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 Całkowita moc tych urządzeń nie może przekroczyć 50 kilowatów (kW), przy czym wykorzystanie mocy przypadające na budynki mieszkalne jednorodzinne nie przekroczy 10 kW i będzie stanowić nie więcej niż 20 proc. całkowitej mocy urządzeń.</w:t>
      </w:r>
    </w:p>
    <w:p w14:paraId="099A87D8" w14:textId="77777777" w:rsid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Pomoc przyznawana będzie w formie refundacji części kosztów kwalifikowanych, do których należą m.in. koszty: zakupu urządzeń do wytwarzania energii elektrycznej z promieniowania słonecznego i jej magazynowania, budowy lub zakupu elementów infrastruktury technicznej niezbędnej do montażu tych urządzeń czy zakupu pomp ciepła.</w:t>
      </w:r>
    </w:p>
    <w:p w14:paraId="2DE3FF49" w14:textId="085A2D96" w:rsidR="00373E9A" w:rsidRP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Wysokość pomocy wynosi 150 tys. zł. Podobnie jak w obszarze nawadniania w gospodarstwie, tak i w przypadku inwestycji w zielone źródła energii, standardowy poziom wsparcia to  50 proc. kosztów kwalifikowanych, a dla tzw. „młodego rolnika” – 60 proc. Limit wykorzystany w obszarze F nie łączy się z limitami w pozostałych obszarach finansowanych w ramach „Modernizacji gospodarstw rolnych”.</w:t>
      </w:r>
    </w:p>
    <w:p w14:paraId="1316013B" w14:textId="5E60B661" w:rsid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Kiedy i gdzie można złożyć wniosek?</w:t>
      </w:r>
    </w:p>
    <w:p w14:paraId="3F4195AF" w14:textId="77777777" w:rsidR="00373E9A" w:rsidRPr="00373E9A" w:rsidRDefault="00373E9A" w:rsidP="00373E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4E39FA44" w14:textId="77777777" w:rsidR="00373E9A" w:rsidRPr="00373E9A" w:rsidRDefault="00373E9A" w:rsidP="00373E9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Wnioski w obu obszarach (E – nawadnianie i F – zielona energia) będzie można składać od 31 stycznia do 1 marca 2023 r. Dokumenty będą przyjmować oddziały regionalne ARiMR właściwe ze względu na miejsce realizacji inwestycji. Wniosek o przyznanie pomocy będzie </w:t>
      </w:r>
      <w:r w:rsidRPr="00373E9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można złożyć osobiście lub przez upoważnioną osobę, albo przesyłką rejestrowaną nadaną w polskiej placówce pocztowej. Dokumenty można będzie złożyć również w formie elektronicznej poprzez elektroniczną skrzynkę podawczą.</w:t>
      </w:r>
    </w:p>
    <w:p w14:paraId="3B0EC5E6" w14:textId="77777777" w:rsidR="006402CB" w:rsidRDefault="006402CB"/>
    <w:sectPr w:rsidR="0064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3643" w14:textId="77777777" w:rsidR="00B54D0A" w:rsidRDefault="00B54D0A" w:rsidP="00373E9A">
      <w:pPr>
        <w:spacing w:after="0" w:line="240" w:lineRule="auto"/>
      </w:pPr>
      <w:r>
        <w:separator/>
      </w:r>
    </w:p>
  </w:endnote>
  <w:endnote w:type="continuationSeparator" w:id="0">
    <w:p w14:paraId="6F1C70E6" w14:textId="77777777" w:rsidR="00B54D0A" w:rsidRDefault="00B54D0A" w:rsidP="0037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8EC4" w14:textId="77777777" w:rsidR="00B54D0A" w:rsidRDefault="00B54D0A" w:rsidP="00373E9A">
      <w:pPr>
        <w:spacing w:after="0" w:line="240" w:lineRule="auto"/>
      </w:pPr>
      <w:r>
        <w:separator/>
      </w:r>
    </w:p>
  </w:footnote>
  <w:footnote w:type="continuationSeparator" w:id="0">
    <w:p w14:paraId="1D03C489" w14:textId="77777777" w:rsidR="00B54D0A" w:rsidRDefault="00B54D0A" w:rsidP="00373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32"/>
    <w:rsid w:val="00373E9A"/>
    <w:rsid w:val="00596927"/>
    <w:rsid w:val="006402CB"/>
    <w:rsid w:val="00A542CF"/>
    <w:rsid w:val="00B54D0A"/>
    <w:rsid w:val="00CA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BD6E9"/>
  <w15:chartTrackingRefBased/>
  <w15:docId w15:val="{8E558CD3-007E-45A1-9A3F-71A0EB06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73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E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37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3E9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73E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E9A"/>
  </w:style>
  <w:style w:type="paragraph" w:styleId="Stopka">
    <w:name w:val="footer"/>
    <w:basedOn w:val="Normalny"/>
    <w:link w:val="StopkaZnak"/>
    <w:uiPriority w:val="99"/>
    <w:unhideWhenUsed/>
    <w:rsid w:val="00373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7335491-05F0-4D9E-8A44-66D433578F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2897</Characters>
  <Application>Microsoft Office Word</Application>
  <DocSecurity>0</DocSecurity>
  <Lines>24</Lines>
  <Paragraphs>6</Paragraphs>
  <ScaleCrop>false</ScaleCrop>
  <Company>ARiMR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Michał</dc:creator>
  <cp:keywords/>
  <dc:description/>
  <cp:lastModifiedBy>Gmina Raciążek</cp:lastModifiedBy>
  <cp:revision>2</cp:revision>
  <dcterms:created xsi:type="dcterms:W3CDTF">2023-01-20T09:54:00Z</dcterms:created>
  <dcterms:modified xsi:type="dcterms:W3CDTF">2023-01-20T09:54:00Z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df5cd8b4-1541-48c2-a65b-f4e549d3841a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